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20BFD0" w14:textId="77777777" w:rsidR="001E124D" w:rsidRPr="007461D6" w:rsidRDefault="001E124D" w:rsidP="001E124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61D6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14:paraId="206B6C00" w14:textId="5ED0B173" w:rsidR="001E124D" w:rsidRPr="007461D6" w:rsidRDefault="001E124D" w:rsidP="001E12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61D6">
        <w:rPr>
          <w:rFonts w:ascii="Times New Roman" w:hAnsi="Times New Roman"/>
          <w:b/>
          <w:sz w:val="28"/>
          <w:szCs w:val="28"/>
        </w:rPr>
        <w:t xml:space="preserve">комплексного развития систем транспортной инфраструктуры на территории </w:t>
      </w:r>
      <w:r>
        <w:rPr>
          <w:rFonts w:ascii="Times New Roman" w:hAnsi="Times New Roman"/>
          <w:b/>
          <w:sz w:val="28"/>
          <w:szCs w:val="28"/>
        </w:rPr>
        <w:t>Кузнецовского</w:t>
      </w:r>
      <w:r w:rsidRPr="007461D6">
        <w:rPr>
          <w:rFonts w:ascii="Times New Roman" w:hAnsi="Times New Roman"/>
          <w:b/>
          <w:sz w:val="28"/>
          <w:szCs w:val="28"/>
        </w:rPr>
        <w:t xml:space="preserve"> сельского поселения Баганского района Новосибирской области</w:t>
      </w:r>
    </w:p>
    <w:p w14:paraId="541B02E2" w14:textId="6F250AF0" w:rsidR="001E124D" w:rsidRPr="007461D6" w:rsidRDefault="001E124D" w:rsidP="001E12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461D6">
        <w:rPr>
          <w:rFonts w:ascii="Times New Roman" w:hAnsi="Times New Roman"/>
          <w:b/>
          <w:sz w:val="28"/>
          <w:szCs w:val="28"/>
        </w:rPr>
        <w:t>на 2017 – 202</w:t>
      </w:r>
      <w:r w:rsidR="00CF1247">
        <w:rPr>
          <w:rFonts w:ascii="Times New Roman" w:hAnsi="Times New Roman"/>
          <w:b/>
          <w:sz w:val="28"/>
          <w:szCs w:val="28"/>
        </w:rPr>
        <w:t>7</w:t>
      </w:r>
      <w:r w:rsidRPr="007461D6">
        <w:rPr>
          <w:rFonts w:ascii="Times New Roman" w:hAnsi="Times New Roman"/>
          <w:b/>
          <w:sz w:val="28"/>
          <w:szCs w:val="28"/>
        </w:rPr>
        <w:t xml:space="preserve"> годы</w:t>
      </w:r>
    </w:p>
    <w:p w14:paraId="2B4A6B80" w14:textId="77777777" w:rsidR="001E124D" w:rsidRDefault="001E124D" w:rsidP="001E124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10AC758" w14:textId="77777777" w:rsidR="001E124D" w:rsidRPr="00A62380" w:rsidRDefault="001E124D" w:rsidP="001E124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A62380">
        <w:rPr>
          <w:rFonts w:ascii="Times New Roman" w:hAnsi="Times New Roman"/>
          <w:sz w:val="24"/>
          <w:szCs w:val="24"/>
        </w:rPr>
        <w:t>ПАСПОРТ</w:t>
      </w:r>
    </w:p>
    <w:p w14:paraId="758E5D7F" w14:textId="77777777" w:rsidR="001E124D" w:rsidRDefault="001E124D" w:rsidP="001E124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2380">
        <w:rPr>
          <w:rFonts w:ascii="Times New Roman" w:hAnsi="Times New Roman"/>
          <w:sz w:val="24"/>
          <w:szCs w:val="24"/>
        </w:rPr>
        <w:t xml:space="preserve">муниципальной программы  комплексного развитие систем транспортной инфраструктуры на территории </w:t>
      </w:r>
      <w:r>
        <w:rPr>
          <w:rFonts w:ascii="Times New Roman" w:hAnsi="Times New Roman"/>
          <w:sz w:val="24"/>
          <w:szCs w:val="24"/>
        </w:rPr>
        <w:t xml:space="preserve">Кузнецовского </w:t>
      </w:r>
      <w:r w:rsidRPr="00A62380">
        <w:rPr>
          <w:rFonts w:ascii="Times New Roman" w:hAnsi="Times New Roman"/>
          <w:sz w:val="24"/>
          <w:szCs w:val="24"/>
        </w:rPr>
        <w:t>сельского поселения</w:t>
      </w:r>
      <w:r>
        <w:rPr>
          <w:rFonts w:ascii="Times New Roman" w:hAnsi="Times New Roman"/>
          <w:sz w:val="24"/>
          <w:szCs w:val="24"/>
        </w:rPr>
        <w:t xml:space="preserve"> Баганского района Новосибирской области</w:t>
      </w:r>
      <w:r w:rsidRPr="00A62380">
        <w:rPr>
          <w:rFonts w:ascii="Times New Roman" w:hAnsi="Times New Roman"/>
          <w:sz w:val="24"/>
          <w:szCs w:val="24"/>
        </w:rPr>
        <w:t xml:space="preserve"> </w:t>
      </w:r>
    </w:p>
    <w:p w14:paraId="71A5CBDE" w14:textId="20669FB0" w:rsidR="001E124D" w:rsidRPr="00A62380" w:rsidRDefault="001E124D" w:rsidP="001E124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2380">
        <w:rPr>
          <w:rFonts w:ascii="Times New Roman" w:hAnsi="Times New Roman"/>
          <w:sz w:val="24"/>
          <w:szCs w:val="24"/>
        </w:rPr>
        <w:t>на 201</w:t>
      </w:r>
      <w:r>
        <w:rPr>
          <w:rFonts w:ascii="Times New Roman" w:hAnsi="Times New Roman"/>
          <w:sz w:val="24"/>
          <w:szCs w:val="24"/>
        </w:rPr>
        <w:t>7</w:t>
      </w:r>
      <w:r w:rsidRPr="00A62380">
        <w:rPr>
          <w:rFonts w:ascii="Times New Roman" w:hAnsi="Times New Roman"/>
          <w:sz w:val="24"/>
          <w:szCs w:val="24"/>
        </w:rPr>
        <w:t>-202</w:t>
      </w:r>
      <w:r w:rsidR="00CF1247">
        <w:rPr>
          <w:rFonts w:ascii="Times New Roman" w:hAnsi="Times New Roman"/>
          <w:sz w:val="24"/>
          <w:szCs w:val="24"/>
        </w:rPr>
        <w:t>7</w:t>
      </w:r>
      <w:r w:rsidRPr="00A62380">
        <w:rPr>
          <w:rFonts w:ascii="Times New Roman" w:hAnsi="Times New Roman"/>
          <w:sz w:val="24"/>
          <w:szCs w:val="24"/>
        </w:rPr>
        <w:t xml:space="preserve"> годы.</w:t>
      </w:r>
    </w:p>
    <w:p w14:paraId="008AF1DF" w14:textId="77777777" w:rsidR="001E124D" w:rsidRPr="00A62380" w:rsidRDefault="001E124D" w:rsidP="001E124D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6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8"/>
        <w:gridCol w:w="7121"/>
      </w:tblGrid>
      <w:tr w:rsidR="001E124D" w:rsidRPr="00A62380" w14:paraId="2F4FE3A0" w14:textId="77777777" w:rsidTr="005C3E31">
        <w:trPr>
          <w:trHeight w:val="790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B2FA" w14:textId="77777777" w:rsidR="001E124D" w:rsidRPr="00A62380" w:rsidRDefault="001E124D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1F27" w14:textId="1F21181D" w:rsidR="001E124D" w:rsidRPr="00A62380" w:rsidRDefault="001E124D" w:rsidP="001E124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380">
              <w:rPr>
                <w:rFonts w:ascii="Times New Roman" w:hAnsi="Times New Roman"/>
                <w:sz w:val="24"/>
                <w:szCs w:val="24"/>
              </w:rPr>
              <w:t>Муниципальная программа «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62380">
              <w:rPr>
                <w:rFonts w:ascii="Times New Roman" w:hAnsi="Times New Roman"/>
                <w:sz w:val="24"/>
                <w:szCs w:val="24"/>
              </w:rPr>
              <w:t xml:space="preserve">омплексного развитие систем транспортной инфраструктуры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Кузнецовского</w:t>
            </w:r>
            <w:r w:rsidRPr="00A62380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Баганского района Новосибирской области </w:t>
            </w:r>
            <w:r w:rsidRPr="00A62380">
              <w:rPr>
                <w:rFonts w:ascii="Times New Roman" w:hAnsi="Times New Roman"/>
                <w:sz w:val="24"/>
                <w:szCs w:val="24"/>
              </w:rPr>
              <w:t>на 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62380">
              <w:rPr>
                <w:rFonts w:ascii="Times New Roman" w:hAnsi="Times New Roman"/>
                <w:sz w:val="24"/>
                <w:szCs w:val="24"/>
              </w:rPr>
              <w:t>-202</w:t>
            </w:r>
            <w:r w:rsidR="00CF1247">
              <w:rPr>
                <w:rFonts w:ascii="Times New Roman" w:hAnsi="Times New Roman"/>
                <w:sz w:val="24"/>
                <w:szCs w:val="24"/>
              </w:rPr>
              <w:t>7</w:t>
            </w:r>
            <w:r w:rsidRPr="00A62380">
              <w:rPr>
                <w:rFonts w:ascii="Times New Roman" w:hAnsi="Times New Roman"/>
                <w:sz w:val="24"/>
                <w:szCs w:val="24"/>
              </w:rPr>
              <w:t xml:space="preserve"> годы (далее – Программа)</w:t>
            </w:r>
          </w:p>
        </w:tc>
      </w:tr>
      <w:tr w:rsidR="001E124D" w:rsidRPr="00A62380" w14:paraId="4EFE9D90" w14:textId="77777777" w:rsidTr="005C3E31">
        <w:trPr>
          <w:trHeight w:val="4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3D67" w14:textId="77777777" w:rsidR="001E124D" w:rsidRPr="00A62380" w:rsidRDefault="001E124D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6ECF" w14:textId="77777777" w:rsidR="001E124D" w:rsidRPr="00A62380" w:rsidRDefault="001E124D" w:rsidP="005C3E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  Федеральный закон от 06 октября 2003 года </w:t>
            </w:r>
            <w:hyperlink r:id="rId7" w:history="1">
              <w:r w:rsidRPr="00A62380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№ 131-ФЗ</w:t>
              </w:r>
            </w:hyperlink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«Об общих принципах организации местного самоуправления в Российской Федерации»;</w:t>
            </w:r>
          </w:p>
          <w:p w14:paraId="45A3E599" w14:textId="77777777" w:rsidR="001E124D" w:rsidRPr="00A62380" w:rsidRDefault="001E124D" w:rsidP="005C3E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  поручения Президента Российской Федерации от 17 марта 2011 года Пр-701;</w:t>
            </w:r>
          </w:p>
          <w:p w14:paraId="3BABF5B9" w14:textId="77777777" w:rsidR="001E124D" w:rsidRPr="00A62380" w:rsidRDefault="001E124D" w:rsidP="005C3E3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  постановление </w:t>
            </w: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>Правительства Российской Федерации от 14  июня 2013 года N 502 «Об утверждении требований к программам комплексного развития систем коммунальной инфраструктуры поселений, городских округов»</w:t>
            </w:r>
          </w:p>
        </w:tc>
      </w:tr>
      <w:tr w:rsidR="001E124D" w:rsidRPr="00A62380" w14:paraId="7D8F4995" w14:textId="77777777" w:rsidTr="005C3E31">
        <w:trPr>
          <w:trHeight w:val="510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719C" w14:textId="77777777" w:rsidR="001E124D" w:rsidRPr="00A62380" w:rsidRDefault="001E124D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Разработчик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2E69" w14:textId="77777777" w:rsidR="001E124D" w:rsidRPr="00A62380" w:rsidRDefault="001E124D" w:rsidP="005C3E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строительства, жилищно-коммунального и дорожного комплекса администрации Баганского района Новосибирской области </w:t>
            </w:r>
          </w:p>
        </w:tc>
      </w:tr>
      <w:tr w:rsidR="001E124D" w:rsidRPr="00A62380" w14:paraId="448650DA" w14:textId="77777777" w:rsidTr="005C3E31">
        <w:trPr>
          <w:trHeight w:val="6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D85B" w14:textId="77777777" w:rsidR="001E124D" w:rsidRPr="00A62380" w:rsidRDefault="001E124D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Исполнители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0563" w14:textId="77777777" w:rsidR="001E124D" w:rsidRPr="00A62380" w:rsidRDefault="001E124D" w:rsidP="001E12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38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Кузнецовского </w:t>
            </w:r>
            <w:r w:rsidRPr="00A62380">
              <w:rPr>
                <w:rFonts w:ascii="Times New Roman" w:hAnsi="Times New Roman"/>
                <w:sz w:val="24"/>
                <w:szCs w:val="24"/>
              </w:rPr>
              <w:t xml:space="preserve">сельского поселения и </w:t>
            </w:r>
            <w:r>
              <w:rPr>
                <w:rFonts w:ascii="Times New Roman" w:hAnsi="Times New Roman"/>
                <w:sz w:val="24"/>
                <w:szCs w:val="24"/>
              </w:rPr>
              <w:t>отдел строительства, жилищно-коммунального и дорожного комплекса администрации Баганского района Новосибирской области</w:t>
            </w:r>
          </w:p>
        </w:tc>
      </w:tr>
      <w:tr w:rsidR="001E124D" w:rsidRPr="00A62380" w14:paraId="54702DED" w14:textId="77777777" w:rsidTr="005C3E31">
        <w:trPr>
          <w:trHeight w:val="737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8346" w14:textId="77777777" w:rsidR="001E124D" w:rsidRPr="00A62380" w:rsidRDefault="001E124D" w:rsidP="005C3E3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за реализацией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10A97" w14:textId="77777777" w:rsidR="001E124D" w:rsidRPr="00A62380" w:rsidRDefault="001E124D" w:rsidP="005C3E31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строительства, жилищно-коммунального и дорожного комплекса администрации Баганского района Новосибирской области</w:t>
            </w:r>
          </w:p>
        </w:tc>
      </w:tr>
      <w:tr w:rsidR="001E124D" w:rsidRPr="00A62380" w14:paraId="080EE9CB" w14:textId="77777777" w:rsidTr="005C3E31">
        <w:trPr>
          <w:trHeight w:val="96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CC97" w14:textId="77777777" w:rsidR="001E124D" w:rsidRPr="00A62380" w:rsidRDefault="001E124D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A17C" w14:textId="77777777" w:rsidR="001E124D" w:rsidRPr="00A62380" w:rsidRDefault="001E124D" w:rsidP="001E12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380">
              <w:rPr>
                <w:rFonts w:ascii="Times New Roman" w:hAnsi="Times New Roman"/>
                <w:sz w:val="24"/>
                <w:szCs w:val="24"/>
              </w:rPr>
              <w:t>Повышение комфортности и безопасности жизнедеятельности населения и хозяйствующих субъектов</w:t>
            </w: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Кузнецовского </w:t>
            </w: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>сельского поселения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Баганского района Новосибирской области</w:t>
            </w:r>
          </w:p>
        </w:tc>
      </w:tr>
      <w:tr w:rsidR="001E124D" w:rsidRPr="00A62380" w14:paraId="31B3A9B1" w14:textId="77777777" w:rsidTr="005C3E31">
        <w:trPr>
          <w:trHeight w:val="1417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B8C2" w14:textId="77777777" w:rsidR="001E124D" w:rsidRPr="00A62380" w:rsidRDefault="001E124D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C42B" w14:textId="77777777" w:rsidR="001E124D" w:rsidRPr="00A62380" w:rsidRDefault="001E124D" w:rsidP="001E124D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Повышение надежности системы транспортной  инфраструктуры;</w:t>
            </w:r>
          </w:p>
          <w:p w14:paraId="5A81695B" w14:textId="77777777" w:rsidR="001E124D" w:rsidRPr="00A62380" w:rsidRDefault="001E124D" w:rsidP="001E124D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более комфортных условий проживания населения </w:t>
            </w:r>
            <w:r>
              <w:rPr>
                <w:rFonts w:ascii="Times New Roman" w:hAnsi="Times New Roman"/>
                <w:sz w:val="24"/>
                <w:szCs w:val="24"/>
              </w:rPr>
              <w:t>Кузнецовского</w:t>
            </w: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поселения, безопасности дорожного движения</w:t>
            </w:r>
          </w:p>
        </w:tc>
      </w:tr>
      <w:tr w:rsidR="001E124D" w:rsidRPr="00A62380" w14:paraId="6B3683D8" w14:textId="77777777" w:rsidTr="005C3E31">
        <w:trPr>
          <w:trHeight w:val="6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B8C7" w14:textId="77777777" w:rsidR="001E124D" w:rsidRPr="00A62380" w:rsidRDefault="001E124D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D18" w14:textId="77777777" w:rsidR="001E124D" w:rsidRPr="00A62380" w:rsidRDefault="001E124D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34BDAA2E" w14:textId="4412E6B6" w:rsidR="001E124D" w:rsidRPr="00A62380" w:rsidRDefault="001E124D" w:rsidP="005C3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202</w:t>
            </w:r>
            <w:r w:rsidR="00CF12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годы</w:t>
            </w:r>
          </w:p>
        </w:tc>
      </w:tr>
      <w:tr w:rsidR="001E124D" w:rsidRPr="00A62380" w14:paraId="4A127A67" w14:textId="77777777" w:rsidTr="005C3E31">
        <w:trPr>
          <w:trHeight w:val="776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ED35" w14:textId="77777777" w:rsidR="001E124D" w:rsidRPr="00A62380" w:rsidRDefault="001E124D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Объемы и источники финансирования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4C7EB" w14:textId="77777777" w:rsidR="001E124D" w:rsidRPr="000A7D4D" w:rsidRDefault="001E124D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7D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Источники финансирования:</w:t>
            </w:r>
          </w:p>
          <w:p w14:paraId="24066F05" w14:textId="77777777" w:rsidR="001E124D" w:rsidRPr="000A7D4D" w:rsidRDefault="001E124D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7D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 средства местного бюджета</w:t>
            </w:r>
            <w:r w:rsidR="000A7D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0A7D4D">
              <w:rPr>
                <w:rFonts w:ascii="Times New Roman" w:hAnsi="Times New Roman"/>
                <w:color w:val="000000"/>
                <w:sz w:val="26"/>
                <w:szCs w:val="26"/>
              </w:rPr>
              <w:t>2 429 515,4 рубля</w:t>
            </w:r>
          </w:p>
          <w:p w14:paraId="25DDD4D5" w14:textId="7067A620" w:rsidR="001E124D" w:rsidRPr="000A7D4D" w:rsidRDefault="001E124D" w:rsidP="005C3E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7D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A7D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7- 202</w:t>
            </w:r>
            <w:r w:rsidR="00CF12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0A7D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 – </w:t>
            </w:r>
            <w:r w:rsidR="000A7D4D" w:rsidRPr="000A7D4D">
              <w:rPr>
                <w:rFonts w:ascii="Times New Roman" w:hAnsi="Times New Roman"/>
                <w:color w:val="000000"/>
                <w:sz w:val="26"/>
                <w:szCs w:val="26"/>
              </w:rPr>
              <w:t>2 429 515,4</w:t>
            </w:r>
            <w:r w:rsidRPr="000A7D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руб.</w:t>
            </w:r>
          </w:p>
          <w:p w14:paraId="4A3AA3D4" w14:textId="77777777" w:rsidR="001E124D" w:rsidRPr="00A62380" w:rsidRDefault="001E124D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7D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местного бюджета на 2017-2020 годы уточняются при формировании бюджета на очередной финансовый год.</w:t>
            </w:r>
          </w:p>
          <w:p w14:paraId="46ABDB8D" w14:textId="77777777" w:rsidR="001E124D" w:rsidRPr="00A62380" w:rsidRDefault="001E124D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124D" w:rsidRPr="00A62380" w14:paraId="171727E5" w14:textId="77777777" w:rsidTr="005C3E31">
        <w:trPr>
          <w:trHeight w:val="85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9483" w14:textId="77777777" w:rsidR="001E124D" w:rsidRPr="00A62380" w:rsidRDefault="001E124D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программы</w:t>
            </w:r>
          </w:p>
          <w:p w14:paraId="78C45049" w14:textId="77777777" w:rsidR="001E124D" w:rsidRPr="00A62380" w:rsidRDefault="001E124D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1E48F389" w14:textId="77777777" w:rsidR="001E124D" w:rsidRPr="00A62380" w:rsidRDefault="001E124D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A1B6" w14:textId="77777777" w:rsidR="001E124D" w:rsidRPr="00A62380" w:rsidRDefault="001E124D" w:rsidP="005C3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380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разработка проектно-сметной документации;</w:t>
            </w:r>
          </w:p>
          <w:p w14:paraId="594FC63E" w14:textId="77777777" w:rsidR="001E124D" w:rsidRPr="00A62380" w:rsidRDefault="001E124D" w:rsidP="005C3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380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приобретение материалов;</w:t>
            </w:r>
          </w:p>
          <w:p w14:paraId="64750D91" w14:textId="77777777" w:rsidR="001E124D" w:rsidRPr="00A62380" w:rsidRDefault="001E124D" w:rsidP="005C3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380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мероприятия по организации дорожного движения;</w:t>
            </w:r>
          </w:p>
          <w:p w14:paraId="799653BB" w14:textId="77777777" w:rsidR="001E124D" w:rsidRPr="00A62380" w:rsidRDefault="001E124D" w:rsidP="005C3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380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ремонт, содержание автомобильных дорог.</w:t>
            </w:r>
          </w:p>
        </w:tc>
      </w:tr>
    </w:tbl>
    <w:p w14:paraId="6E623283" w14:textId="77777777" w:rsidR="001E124D" w:rsidRPr="00A62380" w:rsidRDefault="001E124D" w:rsidP="001E124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4838BFE1" w14:textId="77777777" w:rsidR="001E124D" w:rsidRPr="00A62380" w:rsidRDefault="001E124D" w:rsidP="001E124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6238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1.  </w:t>
      </w:r>
      <w:r w:rsidRPr="00375C7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Содержание проблемы и обоснование ее решения программными методами</w:t>
      </w:r>
    </w:p>
    <w:p w14:paraId="4425F0FB" w14:textId="77777777" w:rsidR="001E124D" w:rsidRPr="00A62380" w:rsidRDefault="001E124D" w:rsidP="001E124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7E9AA9A4" w14:textId="77777777" w:rsidR="001E124D" w:rsidRPr="00F14B3B" w:rsidRDefault="001E124D" w:rsidP="001E124D">
      <w:pPr>
        <w:pStyle w:val="21"/>
        <w:spacing w:after="0" w:line="276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F14B3B">
        <w:rPr>
          <w:rFonts w:ascii="Times New Roman" w:hAnsi="Times New Roman"/>
          <w:sz w:val="28"/>
          <w:szCs w:val="28"/>
        </w:rPr>
        <w:t xml:space="preserve">Одним из основополагающих условий развития  поселения является комплексное развитие систем жизнеобеспечения </w:t>
      </w:r>
      <w:r>
        <w:rPr>
          <w:rFonts w:ascii="Times New Roman" w:hAnsi="Times New Roman"/>
          <w:sz w:val="28"/>
          <w:szCs w:val="28"/>
        </w:rPr>
        <w:t>Кузнецовского</w:t>
      </w:r>
      <w:r w:rsidRPr="00F14B3B">
        <w:rPr>
          <w:rFonts w:ascii="Times New Roman" w:hAnsi="Times New Roman"/>
          <w:sz w:val="28"/>
          <w:szCs w:val="28"/>
        </w:rPr>
        <w:t xml:space="preserve"> сельского поселения Баганского района Новосибирской области. Этапом, предшествующим разработке основных мероприятий Программы, является проведение анализа и оценка социально-экономического и территориального развития сельского поселения.</w:t>
      </w:r>
    </w:p>
    <w:p w14:paraId="0E6AFE54" w14:textId="77777777" w:rsidR="001E124D" w:rsidRPr="00F14B3B" w:rsidRDefault="001E124D" w:rsidP="001E124D">
      <w:pPr>
        <w:pStyle w:val="21"/>
        <w:spacing w:after="0" w:line="276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F14B3B">
        <w:rPr>
          <w:rFonts w:ascii="Times New Roman" w:hAnsi="Times New Roman"/>
          <w:sz w:val="28"/>
          <w:szCs w:val="28"/>
        </w:rPr>
        <w:t>Анализ и оценка социально-экономического и территориального развития сельского поселения, а также прогноз его развития проводится по следующим направлениям:</w:t>
      </w:r>
    </w:p>
    <w:p w14:paraId="39AB98D5" w14:textId="77777777" w:rsidR="001E124D" w:rsidRPr="00F14B3B" w:rsidRDefault="001E124D" w:rsidP="001E124D">
      <w:pPr>
        <w:pStyle w:val="21"/>
        <w:numPr>
          <w:ilvl w:val="0"/>
          <w:numId w:val="1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F14B3B">
        <w:rPr>
          <w:rFonts w:ascii="Times New Roman" w:hAnsi="Times New Roman"/>
          <w:sz w:val="28"/>
          <w:szCs w:val="28"/>
        </w:rPr>
        <w:t>демографическое развитие;</w:t>
      </w:r>
    </w:p>
    <w:p w14:paraId="071305B0" w14:textId="77777777" w:rsidR="001E124D" w:rsidRPr="00F14B3B" w:rsidRDefault="001E124D" w:rsidP="001E124D">
      <w:pPr>
        <w:pStyle w:val="21"/>
        <w:numPr>
          <w:ilvl w:val="0"/>
          <w:numId w:val="1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F14B3B">
        <w:rPr>
          <w:rFonts w:ascii="Times New Roman" w:hAnsi="Times New Roman"/>
          <w:sz w:val="28"/>
          <w:szCs w:val="28"/>
        </w:rPr>
        <w:t>перспективное строительство;</w:t>
      </w:r>
    </w:p>
    <w:p w14:paraId="7FCDF066" w14:textId="77777777" w:rsidR="001E124D" w:rsidRPr="00F14B3B" w:rsidRDefault="001E124D" w:rsidP="001E124D">
      <w:pPr>
        <w:pStyle w:val="21"/>
        <w:numPr>
          <w:ilvl w:val="0"/>
          <w:numId w:val="1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F14B3B">
        <w:rPr>
          <w:rFonts w:ascii="Times New Roman" w:hAnsi="Times New Roman"/>
          <w:sz w:val="28"/>
          <w:szCs w:val="28"/>
        </w:rPr>
        <w:t>состояние транспортной инфраструктуры;</w:t>
      </w:r>
    </w:p>
    <w:p w14:paraId="1A8C737D" w14:textId="77777777" w:rsidR="001E124D" w:rsidRPr="00A62380" w:rsidRDefault="001E124D" w:rsidP="001E12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4B3B">
        <w:rPr>
          <w:rFonts w:ascii="Times New Roman" w:hAnsi="Times New Roman" w:cs="Times New Roman"/>
          <w:sz w:val="28"/>
          <w:szCs w:val="28"/>
        </w:rPr>
        <w:t>Программа направлена на обеспечение надежного и устойчивого обслуживания потребителей услугами, сни</w:t>
      </w:r>
      <w:r w:rsidR="00FA0D72">
        <w:rPr>
          <w:rFonts w:ascii="Times New Roman" w:hAnsi="Times New Roman" w:cs="Times New Roman"/>
          <w:sz w:val="28"/>
          <w:szCs w:val="28"/>
        </w:rPr>
        <w:t>жение износа объектов транспорт</w:t>
      </w:r>
      <w:r w:rsidRPr="00F14B3B">
        <w:rPr>
          <w:rFonts w:ascii="Times New Roman" w:hAnsi="Times New Roman" w:cs="Times New Roman"/>
          <w:sz w:val="28"/>
          <w:szCs w:val="28"/>
        </w:rPr>
        <w:t>ной инфраструктуры.</w:t>
      </w:r>
    </w:p>
    <w:p w14:paraId="193754C2" w14:textId="77777777" w:rsidR="001E124D" w:rsidRPr="00A62380" w:rsidRDefault="001E124D" w:rsidP="001E12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ABB61DA" w14:textId="77777777" w:rsidR="001E124D" w:rsidRPr="00A62380" w:rsidRDefault="001E124D" w:rsidP="001E124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6238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1.1.  </w:t>
      </w:r>
      <w:r w:rsidR="00FA0D7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Экономико-географическое положение</w:t>
      </w:r>
    </w:p>
    <w:p w14:paraId="01A5DE10" w14:textId="77777777" w:rsidR="001E124D" w:rsidRPr="00A62380" w:rsidRDefault="001E124D" w:rsidP="001E124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5344B4A6" w14:textId="77777777" w:rsidR="00BF37F7" w:rsidRPr="00BF37F7" w:rsidRDefault="00BF37F7" w:rsidP="00BF37F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sz w:val="26"/>
          <w:szCs w:val="26"/>
        </w:rPr>
        <w:tab/>
      </w:r>
      <w:r w:rsidRPr="00BF37F7">
        <w:rPr>
          <w:rFonts w:ascii="Times New Roman" w:hAnsi="Times New Roman"/>
          <w:sz w:val="28"/>
          <w:szCs w:val="28"/>
        </w:rPr>
        <w:t>Территория поселения расположена в юго-западной части Новосибирской области на расстоянии 550 км от областного центра г. Новосибирска, в 24 км от районного центра с. Баган и в 19 км от ближайшей железнодорожной станции Районная. Протяженность поселения с севера на юг составляет 12,25 км и с запада на восток 15,50 км.</w:t>
      </w:r>
    </w:p>
    <w:p w14:paraId="0DD31DEC" w14:textId="77777777" w:rsidR="00BF37F7" w:rsidRPr="00BF37F7" w:rsidRDefault="00BF37F7" w:rsidP="00BF37F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F37F7">
        <w:rPr>
          <w:rFonts w:ascii="Times New Roman" w:hAnsi="Times New Roman"/>
          <w:sz w:val="28"/>
          <w:szCs w:val="28"/>
        </w:rPr>
        <w:t>В состав Кузнецовского сельсовета вошло 2 населенных пунктов – это село Кузнецовка, село Ленинское.</w:t>
      </w:r>
    </w:p>
    <w:p w14:paraId="772FAEF6" w14:textId="77777777" w:rsidR="00BF37F7" w:rsidRPr="00BF37F7" w:rsidRDefault="00BF37F7" w:rsidP="00BF37F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F37F7">
        <w:rPr>
          <w:rFonts w:ascii="Times New Roman" w:hAnsi="Times New Roman"/>
          <w:sz w:val="28"/>
          <w:szCs w:val="28"/>
        </w:rPr>
        <w:t>Численность постоянного населения по состоянию на 01.01.201</w:t>
      </w:r>
      <w:r>
        <w:rPr>
          <w:rFonts w:ascii="Times New Roman" w:hAnsi="Times New Roman"/>
          <w:sz w:val="28"/>
          <w:szCs w:val="28"/>
        </w:rPr>
        <w:t>7</w:t>
      </w:r>
      <w:r w:rsidRPr="00BF37F7">
        <w:rPr>
          <w:rFonts w:ascii="Times New Roman" w:hAnsi="Times New Roman"/>
          <w:sz w:val="28"/>
          <w:szCs w:val="28"/>
        </w:rPr>
        <w:t xml:space="preserve"> года – </w:t>
      </w:r>
      <w:r>
        <w:rPr>
          <w:rFonts w:ascii="Times New Roman" w:hAnsi="Times New Roman"/>
          <w:sz w:val="28"/>
          <w:szCs w:val="28"/>
        </w:rPr>
        <w:t>541</w:t>
      </w:r>
      <w:r w:rsidRPr="00BF37F7">
        <w:rPr>
          <w:rFonts w:ascii="Times New Roman" w:hAnsi="Times New Roman"/>
          <w:sz w:val="28"/>
          <w:szCs w:val="28"/>
        </w:rPr>
        <w:t xml:space="preserve"> человек. Население многонациональное. </w:t>
      </w:r>
    </w:p>
    <w:p w14:paraId="7B581776" w14:textId="77777777" w:rsidR="00BF37F7" w:rsidRPr="00BF37F7" w:rsidRDefault="00BF37F7" w:rsidP="00BF37F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F37F7">
        <w:rPr>
          <w:rFonts w:ascii="Times New Roman" w:hAnsi="Times New Roman"/>
          <w:sz w:val="28"/>
          <w:szCs w:val="28"/>
        </w:rPr>
        <w:lastRenderedPageBreak/>
        <w:t xml:space="preserve">Сложившееся сельское расселение отражает тесную взаимосвязь физико-географических условий, исторических особенностей заселения территории и ее хозяйственного освоения. </w:t>
      </w:r>
    </w:p>
    <w:p w14:paraId="7D89130F" w14:textId="77777777" w:rsidR="00BF37F7" w:rsidRPr="00BF37F7" w:rsidRDefault="00BF37F7" w:rsidP="00BF37F7">
      <w:pPr>
        <w:pStyle w:val="a9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F37F7">
        <w:rPr>
          <w:rFonts w:ascii="Times New Roman" w:hAnsi="Times New Roman"/>
          <w:sz w:val="28"/>
          <w:szCs w:val="28"/>
        </w:rPr>
        <w:t>Для данной территории характерно наличие тесной связи проживающего на территории сельского населения с районным и краевым центром и другими поселениями, сочетанием функций лесного хозяйства с перерабатывающим производством и заготовкой дикоросов, а так же с рекреационными функциями (туризмом).</w:t>
      </w:r>
    </w:p>
    <w:p w14:paraId="0EAD16C5" w14:textId="77777777" w:rsidR="00BF37F7" w:rsidRPr="00BF37F7" w:rsidRDefault="00BF37F7" w:rsidP="00BF37F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F37F7">
        <w:rPr>
          <w:rFonts w:ascii="Times New Roman" w:hAnsi="Times New Roman"/>
          <w:sz w:val="28"/>
          <w:szCs w:val="28"/>
        </w:rPr>
        <w:t>Основным вопросом в формировании системы расселения поселения является создание рациональной структуры сельского расселения с учетом необходимости обеспечения высокого уровня комфорта за счет максимального приближения уровня жизни к городскому. В первую очередь, это касается улучшения системы культурно–бытового обслуживания: обновление фондов, новое строительство, расширение ассортимента предлагаемых услуг.</w:t>
      </w:r>
    </w:p>
    <w:p w14:paraId="214F41D6" w14:textId="77777777" w:rsidR="00BF37F7" w:rsidRPr="00BF37F7" w:rsidRDefault="00BF37F7" w:rsidP="00BF37F7">
      <w:pPr>
        <w:spacing w:line="360" w:lineRule="auto"/>
        <w:rPr>
          <w:rFonts w:ascii="Times New Roman" w:hAnsi="Times New Roman"/>
          <w:sz w:val="28"/>
          <w:szCs w:val="28"/>
        </w:rPr>
      </w:pPr>
      <w:r w:rsidRPr="00BF37F7">
        <w:rPr>
          <w:rFonts w:ascii="Times New Roman" w:hAnsi="Times New Roman"/>
          <w:sz w:val="28"/>
          <w:szCs w:val="28"/>
        </w:rPr>
        <w:t>На перспективу сложившаяся система расселения сохранит свою структуру. Градостроительное развитие предлагается осуществлять в границах существующих населенных пунктов или с учетом их расширения.</w:t>
      </w:r>
    </w:p>
    <w:p w14:paraId="789D600B" w14:textId="77777777" w:rsidR="00BF37F7" w:rsidRPr="00BF37F7" w:rsidRDefault="00BF37F7" w:rsidP="00BF37F7">
      <w:pPr>
        <w:rPr>
          <w:rFonts w:ascii="Times New Roman" w:hAnsi="Times New Roman"/>
          <w:sz w:val="28"/>
          <w:szCs w:val="28"/>
        </w:rPr>
      </w:pPr>
    </w:p>
    <w:p w14:paraId="487A73C4" w14:textId="77777777" w:rsidR="001E124D" w:rsidRPr="00AE3E14" w:rsidRDefault="001E124D" w:rsidP="001E124D">
      <w:pPr>
        <w:pStyle w:val="2"/>
        <w:numPr>
          <w:ilvl w:val="2"/>
          <w:numId w:val="3"/>
        </w:numPr>
        <w:tabs>
          <w:tab w:val="left" w:pos="1800"/>
        </w:tabs>
        <w:ind w:left="1800" w:hanging="180"/>
        <w:rPr>
          <w:rFonts w:ascii="Times New Roman" w:hAnsi="Times New Roman" w:cs="Times New Roman"/>
          <w:i w:val="0"/>
          <w:sz w:val="30"/>
        </w:rPr>
      </w:pPr>
      <w:r w:rsidRPr="00AE3E14">
        <w:rPr>
          <w:rFonts w:ascii="Times New Roman" w:hAnsi="Times New Roman" w:cs="Times New Roman"/>
          <w:i w:val="0"/>
          <w:sz w:val="30"/>
        </w:rPr>
        <w:t>Транспортная инфраструктура</w:t>
      </w:r>
    </w:p>
    <w:p w14:paraId="1CB80417" w14:textId="77777777" w:rsidR="006F50D9" w:rsidRPr="006F50D9" w:rsidRDefault="006F50D9" w:rsidP="006F50D9">
      <w:pPr>
        <w:pStyle w:val="western"/>
        <w:spacing w:before="0" w:beforeAutospacing="0" w:after="0" w:line="360" w:lineRule="auto"/>
        <w:ind w:firstLine="709"/>
        <w:jc w:val="both"/>
        <w:rPr>
          <w:color w:val="auto"/>
          <w:sz w:val="26"/>
          <w:szCs w:val="26"/>
          <w:u w:val="single"/>
        </w:rPr>
      </w:pPr>
      <w:r w:rsidRPr="006F50D9">
        <w:rPr>
          <w:color w:val="auto"/>
          <w:sz w:val="26"/>
          <w:szCs w:val="26"/>
          <w:u w:val="single"/>
        </w:rPr>
        <w:t>Внешний транспорт</w:t>
      </w:r>
    </w:p>
    <w:p w14:paraId="5A81B0AF" w14:textId="77777777" w:rsidR="006F50D9" w:rsidRPr="006F50D9" w:rsidRDefault="006F50D9" w:rsidP="006F50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50D9">
        <w:rPr>
          <w:rFonts w:ascii="Times New Roman" w:hAnsi="Times New Roman"/>
          <w:sz w:val="28"/>
          <w:szCs w:val="28"/>
        </w:rPr>
        <w:t xml:space="preserve">Формирование внешних транспортных связей имеет основополагающее значение в определении планировочной структуры и в развитии дорог </w:t>
      </w:r>
      <w:r w:rsidRPr="006F50D9">
        <w:rPr>
          <w:rFonts w:ascii="Times New Roman" w:hAnsi="Times New Roman"/>
          <w:sz w:val="28"/>
          <w:szCs w:val="28"/>
        </w:rPr>
        <w:br/>
        <w:t xml:space="preserve">и транспорта. В настоящее время внешние транспортно-экономические связи в Кузнецовском сельсовете осуществляются автомобильным транспортом. </w:t>
      </w:r>
    </w:p>
    <w:p w14:paraId="3C640A9B" w14:textId="77777777" w:rsidR="006F50D9" w:rsidRPr="006F50D9" w:rsidRDefault="006F50D9" w:rsidP="006F50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50D9">
        <w:rPr>
          <w:rFonts w:ascii="Times New Roman" w:hAnsi="Times New Roman"/>
          <w:sz w:val="28"/>
          <w:szCs w:val="28"/>
        </w:rPr>
        <w:t xml:space="preserve">Территория Кузнецовского сельсовета входит в состав Баганского района. </w:t>
      </w:r>
    </w:p>
    <w:p w14:paraId="64F7BEC3" w14:textId="77777777" w:rsidR="006F50D9" w:rsidRPr="006F50D9" w:rsidRDefault="006F50D9" w:rsidP="006F50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50D9">
        <w:rPr>
          <w:rFonts w:ascii="Times New Roman" w:hAnsi="Times New Roman"/>
          <w:sz w:val="28"/>
          <w:szCs w:val="28"/>
        </w:rPr>
        <w:t xml:space="preserve">В границах Кузнецовского сельсовета проходит межмуниципальная автомобильная дорога </w:t>
      </w:r>
    </w:p>
    <w:p w14:paraId="0F5E329B" w14:textId="77777777" w:rsidR="006F50D9" w:rsidRPr="00064E2A" w:rsidRDefault="006F50D9" w:rsidP="006F50D9">
      <w:pPr>
        <w:tabs>
          <w:tab w:val="left" w:pos="774"/>
        </w:tabs>
        <w:jc w:val="both"/>
      </w:pPr>
    </w:p>
    <w:p w14:paraId="2BC83023" w14:textId="77777777" w:rsidR="006F50D9" w:rsidRPr="00064E2A" w:rsidRDefault="006F50D9" w:rsidP="006F50D9">
      <w:pPr>
        <w:pStyle w:val="western"/>
        <w:spacing w:before="0" w:beforeAutospacing="0" w:after="0" w:line="360" w:lineRule="auto"/>
        <w:ind w:firstLine="709"/>
        <w:jc w:val="both"/>
        <w:rPr>
          <w:color w:val="auto"/>
          <w:sz w:val="26"/>
          <w:szCs w:val="26"/>
          <w:u w:val="single"/>
        </w:rPr>
      </w:pPr>
      <w:r w:rsidRPr="00064E2A">
        <w:rPr>
          <w:color w:val="auto"/>
          <w:sz w:val="26"/>
          <w:szCs w:val="26"/>
          <w:u w:val="single"/>
        </w:rPr>
        <w:t xml:space="preserve">Автомобильный транспорт </w:t>
      </w:r>
    </w:p>
    <w:p w14:paraId="39EB81A9" w14:textId="77777777" w:rsidR="006F50D9" w:rsidRPr="006F50D9" w:rsidRDefault="006F50D9" w:rsidP="006F50D9">
      <w:pPr>
        <w:pStyle w:val="a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F50D9">
        <w:rPr>
          <w:rFonts w:ascii="Times New Roman" w:hAnsi="Times New Roman"/>
          <w:sz w:val="28"/>
          <w:szCs w:val="28"/>
        </w:rPr>
        <w:t xml:space="preserve">Транспортный комплекс Кузнецовского сельсовета представлен автомобильным транспортом. Специализированного предприятия по перевозке </w:t>
      </w:r>
      <w:r w:rsidRPr="006F50D9">
        <w:rPr>
          <w:rFonts w:ascii="Times New Roman" w:hAnsi="Times New Roman"/>
          <w:sz w:val="28"/>
          <w:szCs w:val="28"/>
        </w:rPr>
        <w:lastRenderedPageBreak/>
        <w:t xml:space="preserve">грузов в сельсовете нет. Грузоперевозки осуществляют в основном сельскохозяйственное предприятие – ОАО «Искра» и производственные предприятия райцентра. Пассажирские перевозки осуществляет МУП «Баганское АТП». </w:t>
      </w:r>
    </w:p>
    <w:p w14:paraId="1ADA0D29" w14:textId="77777777" w:rsidR="006F50D9" w:rsidRPr="006F50D9" w:rsidRDefault="006F50D9" w:rsidP="006F50D9">
      <w:pPr>
        <w:pStyle w:val="western"/>
        <w:spacing w:before="0" w:beforeAutospacing="0" w:after="0" w:line="360" w:lineRule="auto"/>
        <w:ind w:firstLine="708"/>
        <w:jc w:val="both"/>
        <w:rPr>
          <w:color w:val="auto"/>
          <w:sz w:val="28"/>
          <w:szCs w:val="28"/>
          <w:u w:val="single"/>
        </w:rPr>
      </w:pPr>
      <w:r w:rsidRPr="006F50D9">
        <w:rPr>
          <w:color w:val="auto"/>
          <w:sz w:val="28"/>
          <w:szCs w:val="28"/>
          <w:u w:val="single"/>
        </w:rPr>
        <w:t>Сеть улиц и дорог</w:t>
      </w:r>
    </w:p>
    <w:p w14:paraId="3A378C6D" w14:textId="77777777" w:rsidR="006F50D9" w:rsidRPr="006F50D9" w:rsidRDefault="006F50D9" w:rsidP="006F50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50D9">
        <w:rPr>
          <w:rFonts w:ascii="Times New Roman" w:hAnsi="Times New Roman"/>
          <w:sz w:val="28"/>
          <w:szCs w:val="28"/>
        </w:rPr>
        <w:t>Внутренняя (местная) улично-дорожная сеть населенных пунктов Кузнецовского сельсовета формируется как единая целостная система и является основой планировочного каркаса поселения.</w:t>
      </w:r>
    </w:p>
    <w:p w14:paraId="001303B9" w14:textId="77777777" w:rsidR="006F50D9" w:rsidRPr="006F50D9" w:rsidRDefault="006F50D9" w:rsidP="006F50D9">
      <w:pPr>
        <w:tabs>
          <w:tab w:val="left" w:pos="72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F50D9">
        <w:rPr>
          <w:rFonts w:ascii="Times New Roman" w:hAnsi="Times New Roman"/>
          <w:sz w:val="28"/>
          <w:szCs w:val="28"/>
        </w:rPr>
        <w:tab/>
        <w:t>Генеральным планом в соответствии с СП 42.13330.2011 (актуализированная редакция СНиП 2.01.01-89</w:t>
      </w:r>
      <w:r w:rsidRPr="006F50D9">
        <w:rPr>
          <w:rFonts w:ascii="Times New Roman" w:hAnsi="Times New Roman"/>
          <w:sz w:val="28"/>
          <w:szCs w:val="28"/>
          <w:vertAlign w:val="superscript"/>
        </w:rPr>
        <w:t>*</w:t>
      </w:r>
      <w:r w:rsidRPr="006F50D9">
        <w:rPr>
          <w:rFonts w:ascii="Times New Roman" w:hAnsi="Times New Roman"/>
          <w:sz w:val="28"/>
          <w:szCs w:val="28"/>
        </w:rPr>
        <w:t>) принята следующая классификация сельских улиц и дорог (данная классификация отражена в таблице):</w:t>
      </w:r>
    </w:p>
    <w:p w14:paraId="748286AD" w14:textId="77777777" w:rsidR="006F50D9" w:rsidRPr="006F50D9" w:rsidRDefault="006F50D9" w:rsidP="006F50D9">
      <w:pPr>
        <w:numPr>
          <w:ilvl w:val="0"/>
          <w:numId w:val="9"/>
        </w:numPr>
        <w:tabs>
          <w:tab w:val="clear" w:pos="2160"/>
          <w:tab w:val="num" w:pos="1440"/>
        </w:tabs>
        <w:spacing w:after="0" w:line="360" w:lineRule="auto"/>
        <w:ind w:left="1440"/>
        <w:jc w:val="both"/>
        <w:rPr>
          <w:rFonts w:ascii="Times New Roman" w:hAnsi="Times New Roman"/>
          <w:sz w:val="28"/>
          <w:szCs w:val="28"/>
        </w:rPr>
      </w:pPr>
      <w:r w:rsidRPr="006F50D9">
        <w:rPr>
          <w:rFonts w:ascii="Times New Roman" w:hAnsi="Times New Roman"/>
          <w:sz w:val="28"/>
          <w:szCs w:val="28"/>
        </w:rPr>
        <w:t>главная улица (дорога) – основное назначение – связь жилых территорий с общественным центром;</w:t>
      </w:r>
    </w:p>
    <w:p w14:paraId="4E759D13" w14:textId="77777777" w:rsidR="006F50D9" w:rsidRPr="006F50D9" w:rsidRDefault="006F50D9" w:rsidP="006F50D9">
      <w:pPr>
        <w:numPr>
          <w:ilvl w:val="0"/>
          <w:numId w:val="9"/>
        </w:numPr>
        <w:tabs>
          <w:tab w:val="clear" w:pos="2160"/>
          <w:tab w:val="num" w:pos="1440"/>
        </w:tabs>
        <w:spacing w:after="0" w:line="360" w:lineRule="auto"/>
        <w:ind w:left="1440"/>
        <w:jc w:val="both"/>
        <w:rPr>
          <w:rFonts w:ascii="Times New Roman" w:hAnsi="Times New Roman"/>
          <w:sz w:val="28"/>
          <w:szCs w:val="28"/>
        </w:rPr>
      </w:pPr>
      <w:r w:rsidRPr="006F50D9">
        <w:rPr>
          <w:rFonts w:ascii="Times New Roman" w:hAnsi="Times New Roman"/>
          <w:sz w:val="28"/>
          <w:szCs w:val="28"/>
        </w:rPr>
        <w:t xml:space="preserve">основная улица в жилой застройке – основное назначение – связь внутри жилых территорий и с главной улицей по направлениям </w:t>
      </w:r>
      <w:r w:rsidRPr="006F50D9">
        <w:rPr>
          <w:rFonts w:ascii="Times New Roman" w:hAnsi="Times New Roman"/>
          <w:sz w:val="28"/>
          <w:szCs w:val="28"/>
        </w:rPr>
        <w:br/>
        <w:t>с интенсивным движением;</w:t>
      </w:r>
    </w:p>
    <w:p w14:paraId="1117BDB1" w14:textId="77777777" w:rsidR="006F50D9" w:rsidRPr="006F50D9" w:rsidRDefault="006F50D9" w:rsidP="006F50D9">
      <w:pPr>
        <w:numPr>
          <w:ilvl w:val="0"/>
          <w:numId w:val="9"/>
        </w:numPr>
        <w:tabs>
          <w:tab w:val="clear" w:pos="2160"/>
          <w:tab w:val="num" w:pos="1440"/>
        </w:tabs>
        <w:spacing w:after="0" w:line="360" w:lineRule="auto"/>
        <w:ind w:left="1440"/>
        <w:jc w:val="both"/>
        <w:rPr>
          <w:rFonts w:ascii="Times New Roman" w:hAnsi="Times New Roman"/>
          <w:sz w:val="28"/>
          <w:szCs w:val="28"/>
        </w:rPr>
      </w:pPr>
      <w:r w:rsidRPr="006F50D9">
        <w:rPr>
          <w:rFonts w:ascii="Times New Roman" w:hAnsi="Times New Roman"/>
          <w:sz w:val="28"/>
          <w:szCs w:val="28"/>
        </w:rPr>
        <w:t>второстепенная улица в жилой застройке (переулок) – основное назначение – связь между основными жилыми улицами;</w:t>
      </w:r>
    </w:p>
    <w:p w14:paraId="56D4F655" w14:textId="77777777" w:rsidR="006F50D9" w:rsidRPr="006F50D9" w:rsidRDefault="006F50D9" w:rsidP="006F50D9">
      <w:pPr>
        <w:numPr>
          <w:ilvl w:val="0"/>
          <w:numId w:val="9"/>
        </w:numPr>
        <w:tabs>
          <w:tab w:val="clear" w:pos="2160"/>
          <w:tab w:val="num" w:pos="1440"/>
        </w:tabs>
        <w:spacing w:after="0" w:line="360" w:lineRule="auto"/>
        <w:ind w:left="1440"/>
        <w:jc w:val="both"/>
        <w:rPr>
          <w:rFonts w:ascii="Times New Roman" w:hAnsi="Times New Roman"/>
          <w:sz w:val="28"/>
          <w:szCs w:val="28"/>
        </w:rPr>
      </w:pPr>
      <w:r w:rsidRPr="006F50D9">
        <w:rPr>
          <w:rFonts w:ascii="Times New Roman" w:hAnsi="Times New Roman"/>
          <w:sz w:val="28"/>
          <w:szCs w:val="28"/>
        </w:rPr>
        <w:t xml:space="preserve">проезд – связь жилых домов, расположенных в глубине квартала </w:t>
      </w:r>
      <w:r w:rsidRPr="006F50D9">
        <w:rPr>
          <w:rFonts w:ascii="Times New Roman" w:hAnsi="Times New Roman"/>
          <w:sz w:val="28"/>
          <w:szCs w:val="28"/>
        </w:rPr>
        <w:br/>
        <w:t>с улицей;</w:t>
      </w:r>
    </w:p>
    <w:p w14:paraId="42FAFC36" w14:textId="77777777" w:rsidR="006F50D9" w:rsidRPr="006F50D9" w:rsidRDefault="006F50D9" w:rsidP="006F50D9">
      <w:pPr>
        <w:numPr>
          <w:ilvl w:val="0"/>
          <w:numId w:val="9"/>
        </w:numPr>
        <w:tabs>
          <w:tab w:val="clear" w:pos="2160"/>
          <w:tab w:val="num" w:pos="1440"/>
        </w:tabs>
        <w:spacing w:after="0" w:line="360" w:lineRule="auto"/>
        <w:ind w:left="1440"/>
        <w:jc w:val="both"/>
        <w:rPr>
          <w:rFonts w:ascii="Times New Roman" w:hAnsi="Times New Roman"/>
          <w:sz w:val="28"/>
          <w:szCs w:val="28"/>
        </w:rPr>
      </w:pPr>
      <w:r w:rsidRPr="006F50D9">
        <w:rPr>
          <w:rFonts w:ascii="Times New Roman" w:hAnsi="Times New Roman"/>
          <w:sz w:val="28"/>
          <w:szCs w:val="28"/>
        </w:rPr>
        <w:t xml:space="preserve">хозяйственный проезд (проселочная улица) – основное назначение – прогон личного скота и проезд грузового транспорта </w:t>
      </w:r>
      <w:r w:rsidRPr="006F50D9">
        <w:rPr>
          <w:rFonts w:ascii="Times New Roman" w:hAnsi="Times New Roman"/>
          <w:sz w:val="28"/>
          <w:szCs w:val="28"/>
        </w:rPr>
        <w:br/>
        <w:t>к приусадебным участкам.</w:t>
      </w:r>
    </w:p>
    <w:p w14:paraId="31AA7B96" w14:textId="77777777" w:rsidR="006F50D9" w:rsidRPr="00064E2A" w:rsidRDefault="006F50D9" w:rsidP="006F50D9">
      <w:pPr>
        <w:pStyle w:val="western"/>
        <w:spacing w:before="0" w:beforeAutospacing="0" w:after="0" w:line="360" w:lineRule="auto"/>
        <w:jc w:val="both"/>
        <w:rPr>
          <w:color w:val="auto"/>
          <w:sz w:val="26"/>
          <w:szCs w:val="26"/>
        </w:rPr>
      </w:pPr>
    </w:p>
    <w:p w14:paraId="7453E668" w14:textId="77777777" w:rsidR="006F50D9" w:rsidRDefault="006F50D9" w:rsidP="006F50D9">
      <w:pPr>
        <w:tabs>
          <w:tab w:val="left" w:pos="1260"/>
        </w:tabs>
        <w:spacing w:line="360" w:lineRule="auto"/>
        <w:ind w:left="2340" w:hanging="2340"/>
        <w:jc w:val="both"/>
        <w:rPr>
          <w:rFonts w:ascii="Times New Roman" w:hAnsi="Times New Roman"/>
          <w:sz w:val="24"/>
          <w:szCs w:val="24"/>
        </w:rPr>
      </w:pPr>
      <w:r w:rsidRPr="006F50D9">
        <w:rPr>
          <w:rFonts w:ascii="Times New Roman" w:hAnsi="Times New Roman"/>
          <w:sz w:val="24"/>
          <w:szCs w:val="24"/>
        </w:rPr>
        <w:t xml:space="preserve">    </w:t>
      </w:r>
    </w:p>
    <w:p w14:paraId="51BB1778" w14:textId="77777777" w:rsidR="006F50D9" w:rsidRDefault="006F50D9" w:rsidP="006F50D9">
      <w:pPr>
        <w:tabs>
          <w:tab w:val="left" w:pos="1260"/>
        </w:tabs>
        <w:spacing w:line="360" w:lineRule="auto"/>
        <w:ind w:left="2340" w:hanging="2340"/>
        <w:jc w:val="both"/>
        <w:rPr>
          <w:rFonts w:ascii="Times New Roman" w:hAnsi="Times New Roman"/>
          <w:sz w:val="24"/>
          <w:szCs w:val="24"/>
        </w:rPr>
      </w:pPr>
    </w:p>
    <w:p w14:paraId="118041D2" w14:textId="77777777" w:rsidR="006F50D9" w:rsidRDefault="006F50D9" w:rsidP="006F50D9">
      <w:pPr>
        <w:tabs>
          <w:tab w:val="left" w:pos="1260"/>
        </w:tabs>
        <w:spacing w:line="360" w:lineRule="auto"/>
        <w:ind w:left="2340" w:hanging="2340"/>
        <w:jc w:val="both"/>
        <w:rPr>
          <w:rFonts w:ascii="Times New Roman" w:hAnsi="Times New Roman"/>
          <w:b/>
          <w:sz w:val="28"/>
          <w:szCs w:val="28"/>
        </w:rPr>
      </w:pPr>
      <w:r w:rsidRPr="006F50D9">
        <w:rPr>
          <w:rFonts w:ascii="Times New Roman" w:hAnsi="Times New Roman"/>
          <w:b/>
          <w:sz w:val="28"/>
          <w:szCs w:val="28"/>
        </w:rPr>
        <w:t>Категории дорог и улиц на территории Кузнецовского сельсовета</w:t>
      </w:r>
    </w:p>
    <w:p w14:paraId="0069C5FF" w14:textId="77777777" w:rsidR="006F50D9" w:rsidRPr="006F50D9" w:rsidRDefault="006F50D9" w:rsidP="006F50D9">
      <w:pPr>
        <w:tabs>
          <w:tab w:val="left" w:pos="1260"/>
        </w:tabs>
        <w:spacing w:after="0" w:line="360" w:lineRule="auto"/>
        <w:ind w:left="2340" w:hanging="2340"/>
        <w:jc w:val="right"/>
        <w:rPr>
          <w:rFonts w:ascii="Times New Roman" w:hAnsi="Times New Roman"/>
          <w:b/>
          <w:sz w:val="28"/>
          <w:szCs w:val="28"/>
        </w:rPr>
      </w:pPr>
      <w:r w:rsidRPr="006F50D9">
        <w:rPr>
          <w:rFonts w:ascii="Times New Roman" w:hAnsi="Times New Roman"/>
          <w:sz w:val="24"/>
          <w:szCs w:val="24"/>
        </w:rPr>
        <w:t>Таблица</w:t>
      </w:r>
    </w:p>
    <w:tbl>
      <w:tblPr>
        <w:tblW w:w="93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4268"/>
        <w:gridCol w:w="4500"/>
      </w:tblGrid>
      <w:tr w:rsidR="006F50D9" w:rsidRPr="006F50D9" w14:paraId="6DE0D94D" w14:textId="77777777" w:rsidTr="005C3E31">
        <w:trPr>
          <w:trHeight w:val="514"/>
        </w:trPr>
        <w:tc>
          <w:tcPr>
            <w:tcW w:w="5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4DD7DA8" w14:textId="77777777" w:rsidR="006F50D9" w:rsidRPr="006F50D9" w:rsidRDefault="006F50D9" w:rsidP="006F50D9">
            <w:pPr>
              <w:pStyle w:val="western"/>
              <w:spacing w:before="0" w:beforeAutospacing="0" w:after="0"/>
              <w:jc w:val="center"/>
              <w:rPr>
                <w:color w:val="auto"/>
              </w:rPr>
            </w:pPr>
            <w:r w:rsidRPr="006F50D9">
              <w:rPr>
                <w:color w:val="auto"/>
              </w:rPr>
              <w:lastRenderedPageBreak/>
              <w:t>№ п/п</w:t>
            </w:r>
          </w:p>
        </w:tc>
        <w:tc>
          <w:tcPr>
            <w:tcW w:w="42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02A94CF" w14:textId="77777777" w:rsidR="006F50D9" w:rsidRPr="006F50D9" w:rsidRDefault="006F50D9" w:rsidP="006F50D9">
            <w:pPr>
              <w:pStyle w:val="western"/>
              <w:spacing w:before="0" w:beforeAutospacing="0" w:after="0"/>
              <w:jc w:val="center"/>
              <w:rPr>
                <w:color w:val="auto"/>
              </w:rPr>
            </w:pPr>
            <w:r w:rsidRPr="006F50D9">
              <w:rPr>
                <w:color w:val="auto"/>
              </w:rPr>
              <w:t xml:space="preserve">Наименование улиц </w:t>
            </w:r>
          </w:p>
        </w:tc>
        <w:tc>
          <w:tcPr>
            <w:tcW w:w="45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C9BBE50" w14:textId="77777777" w:rsidR="006F50D9" w:rsidRPr="006F50D9" w:rsidRDefault="006F50D9" w:rsidP="006F50D9">
            <w:pPr>
              <w:pStyle w:val="western"/>
              <w:spacing w:before="0" w:beforeAutospacing="0" w:after="0"/>
              <w:jc w:val="center"/>
              <w:rPr>
                <w:color w:val="auto"/>
              </w:rPr>
            </w:pPr>
            <w:r w:rsidRPr="006F50D9">
              <w:rPr>
                <w:color w:val="auto"/>
              </w:rPr>
              <w:t>Категория дорог и улиц</w:t>
            </w:r>
          </w:p>
        </w:tc>
      </w:tr>
      <w:tr w:rsidR="006F50D9" w:rsidRPr="006F50D9" w14:paraId="248E0A5C" w14:textId="77777777" w:rsidTr="005C3E31">
        <w:trPr>
          <w:trHeight w:val="286"/>
        </w:trPr>
        <w:tc>
          <w:tcPr>
            <w:tcW w:w="5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5FD61CC" w14:textId="77777777" w:rsidR="006F50D9" w:rsidRPr="006F50D9" w:rsidRDefault="006F50D9" w:rsidP="006F50D9">
            <w:pPr>
              <w:pStyle w:val="western"/>
              <w:spacing w:before="0" w:beforeAutospacing="0" w:after="0"/>
              <w:ind w:hanging="391"/>
              <w:jc w:val="center"/>
              <w:rPr>
                <w:color w:val="auto"/>
              </w:rPr>
            </w:pPr>
            <w:r w:rsidRPr="006F50D9">
              <w:rPr>
                <w:color w:val="auto"/>
              </w:rPr>
              <w:t>1</w:t>
            </w:r>
          </w:p>
        </w:tc>
        <w:tc>
          <w:tcPr>
            <w:tcW w:w="42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49DAEA5" w14:textId="77777777" w:rsidR="006F50D9" w:rsidRPr="006F50D9" w:rsidRDefault="006F50D9" w:rsidP="006F50D9">
            <w:pPr>
              <w:pStyle w:val="western"/>
              <w:spacing w:before="0" w:beforeAutospacing="0" w:after="0"/>
              <w:jc w:val="center"/>
              <w:rPr>
                <w:color w:val="auto"/>
              </w:rPr>
            </w:pPr>
            <w:r w:rsidRPr="006F50D9">
              <w:rPr>
                <w:color w:val="auto"/>
              </w:rPr>
              <w:t>2</w:t>
            </w:r>
          </w:p>
        </w:tc>
        <w:tc>
          <w:tcPr>
            <w:tcW w:w="45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041BA1E" w14:textId="77777777" w:rsidR="006F50D9" w:rsidRPr="006F50D9" w:rsidRDefault="006F50D9" w:rsidP="006F50D9">
            <w:pPr>
              <w:pStyle w:val="western"/>
              <w:spacing w:before="0" w:beforeAutospacing="0" w:after="0"/>
              <w:jc w:val="center"/>
              <w:rPr>
                <w:color w:val="auto"/>
                <w:lang w:val="en-US"/>
              </w:rPr>
            </w:pPr>
            <w:r w:rsidRPr="006F50D9">
              <w:rPr>
                <w:color w:val="auto"/>
                <w:lang w:val="en-US"/>
              </w:rPr>
              <w:t>3</w:t>
            </w:r>
          </w:p>
        </w:tc>
      </w:tr>
      <w:tr w:rsidR="006F50D9" w:rsidRPr="006F50D9" w14:paraId="6BA7D1FF" w14:textId="77777777" w:rsidTr="005C3E31">
        <w:trPr>
          <w:trHeight w:val="286"/>
        </w:trPr>
        <w:tc>
          <w:tcPr>
            <w:tcW w:w="9360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8302FD4" w14:textId="77777777" w:rsidR="006F50D9" w:rsidRPr="006F50D9" w:rsidRDefault="006F50D9" w:rsidP="006F50D9">
            <w:pPr>
              <w:pStyle w:val="western"/>
              <w:spacing w:before="0" w:beforeAutospacing="0" w:after="0"/>
              <w:jc w:val="center"/>
              <w:rPr>
                <w:b/>
                <w:color w:val="auto"/>
              </w:rPr>
            </w:pPr>
            <w:r w:rsidRPr="006F50D9">
              <w:rPr>
                <w:b/>
                <w:color w:val="auto"/>
              </w:rPr>
              <w:t>с. Кузнецовка</w:t>
            </w:r>
          </w:p>
        </w:tc>
      </w:tr>
      <w:tr w:rsidR="006F50D9" w:rsidRPr="006F50D9" w14:paraId="377AF2D5" w14:textId="77777777" w:rsidTr="005C3E31">
        <w:trPr>
          <w:trHeight w:val="180"/>
        </w:trPr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018C0" w14:textId="77777777" w:rsidR="006F50D9" w:rsidRPr="006F50D9" w:rsidRDefault="006F50D9" w:rsidP="006F50D9">
            <w:pPr>
              <w:pStyle w:val="western"/>
              <w:spacing w:before="0" w:beforeAutospacing="0" w:after="0"/>
              <w:ind w:right="-236" w:hanging="283"/>
              <w:jc w:val="center"/>
              <w:rPr>
                <w:color w:val="auto"/>
              </w:rPr>
            </w:pPr>
            <w:r w:rsidRPr="006F50D9">
              <w:rPr>
                <w:color w:val="auto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253FD" w14:textId="77777777" w:rsidR="006F50D9" w:rsidRPr="006F50D9" w:rsidRDefault="006F50D9" w:rsidP="006F50D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F50D9">
              <w:rPr>
                <w:rFonts w:ascii="Times New Roman" w:hAnsi="Times New Roman"/>
                <w:sz w:val="24"/>
                <w:szCs w:val="24"/>
              </w:rPr>
              <w:t>ул. Центральная</w:t>
            </w:r>
          </w:p>
        </w:tc>
        <w:tc>
          <w:tcPr>
            <w:tcW w:w="4500" w:type="dxa"/>
            <w:tcBorders>
              <w:top w:val="single" w:sz="4" w:space="0" w:color="auto"/>
            </w:tcBorders>
            <w:vAlign w:val="center"/>
          </w:tcPr>
          <w:p w14:paraId="55CD13BC" w14:textId="77777777" w:rsidR="006F50D9" w:rsidRPr="006F50D9" w:rsidRDefault="006F50D9" w:rsidP="006F50D9">
            <w:pPr>
              <w:pStyle w:val="western"/>
              <w:spacing w:before="0" w:beforeAutospacing="0" w:after="0"/>
              <w:jc w:val="center"/>
              <w:rPr>
                <w:color w:val="auto"/>
              </w:rPr>
            </w:pPr>
            <w:r w:rsidRPr="006F50D9">
              <w:rPr>
                <w:color w:val="auto"/>
              </w:rPr>
              <w:t>Главная улица</w:t>
            </w:r>
          </w:p>
        </w:tc>
      </w:tr>
      <w:tr w:rsidR="006F50D9" w:rsidRPr="006F50D9" w14:paraId="56B90464" w14:textId="77777777" w:rsidTr="005C3E31">
        <w:trPr>
          <w:trHeight w:val="180"/>
        </w:trPr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29F90" w14:textId="77777777" w:rsidR="006F50D9" w:rsidRPr="006F50D9" w:rsidRDefault="006F50D9" w:rsidP="006F50D9">
            <w:pPr>
              <w:pStyle w:val="western"/>
              <w:spacing w:before="0" w:beforeAutospacing="0" w:after="0"/>
              <w:ind w:right="-236" w:hanging="283"/>
              <w:jc w:val="center"/>
              <w:rPr>
                <w:color w:val="auto"/>
              </w:rPr>
            </w:pPr>
            <w:r w:rsidRPr="006F50D9">
              <w:rPr>
                <w:color w:val="auto"/>
              </w:rPr>
              <w:t>2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0040B" w14:textId="77777777" w:rsidR="006F50D9" w:rsidRPr="006F50D9" w:rsidRDefault="006F50D9" w:rsidP="006F50D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F50D9">
              <w:rPr>
                <w:rFonts w:ascii="Times New Roman" w:hAnsi="Times New Roman"/>
                <w:sz w:val="24"/>
                <w:szCs w:val="24"/>
              </w:rPr>
              <w:t>ул. Озерная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804B3" w14:textId="77777777" w:rsidR="006F50D9" w:rsidRPr="006F50D9" w:rsidRDefault="006F50D9" w:rsidP="006F50D9">
            <w:pPr>
              <w:pStyle w:val="western"/>
              <w:spacing w:before="0" w:beforeAutospacing="0" w:after="0"/>
              <w:jc w:val="center"/>
              <w:rPr>
                <w:color w:val="auto"/>
              </w:rPr>
            </w:pPr>
            <w:r w:rsidRPr="006F50D9">
              <w:rPr>
                <w:color w:val="auto"/>
              </w:rPr>
              <w:t>Основная улица в жилой застройке</w:t>
            </w:r>
          </w:p>
        </w:tc>
      </w:tr>
      <w:tr w:rsidR="006F50D9" w:rsidRPr="006F50D9" w14:paraId="6DB1C5B8" w14:textId="77777777" w:rsidTr="005C3E31">
        <w:trPr>
          <w:trHeight w:val="70"/>
        </w:trPr>
        <w:tc>
          <w:tcPr>
            <w:tcW w:w="5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EA6778" w14:textId="77777777" w:rsidR="006F50D9" w:rsidRPr="006F50D9" w:rsidRDefault="006F50D9" w:rsidP="006F50D9">
            <w:pPr>
              <w:pStyle w:val="western"/>
              <w:spacing w:before="0" w:beforeAutospacing="0" w:after="0"/>
              <w:ind w:right="-236" w:hanging="283"/>
              <w:jc w:val="center"/>
              <w:rPr>
                <w:color w:val="auto"/>
              </w:rPr>
            </w:pPr>
            <w:r w:rsidRPr="006F50D9">
              <w:rPr>
                <w:color w:val="auto"/>
              </w:rPr>
              <w:t>3</w:t>
            </w:r>
          </w:p>
        </w:tc>
        <w:tc>
          <w:tcPr>
            <w:tcW w:w="4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9012BA" w14:textId="77777777" w:rsidR="006F50D9" w:rsidRPr="006F50D9" w:rsidRDefault="006F50D9" w:rsidP="006F50D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F50D9">
              <w:rPr>
                <w:rFonts w:ascii="Times New Roman" w:hAnsi="Times New Roman"/>
                <w:sz w:val="24"/>
                <w:szCs w:val="24"/>
              </w:rPr>
              <w:t>ул. Молодежная</w:t>
            </w:r>
          </w:p>
        </w:tc>
        <w:tc>
          <w:tcPr>
            <w:tcW w:w="4500" w:type="dxa"/>
            <w:tcBorders>
              <w:top w:val="single" w:sz="4" w:space="0" w:color="auto"/>
            </w:tcBorders>
            <w:vAlign w:val="center"/>
          </w:tcPr>
          <w:p w14:paraId="432B42E3" w14:textId="77777777" w:rsidR="006F50D9" w:rsidRPr="006F50D9" w:rsidRDefault="006F50D9" w:rsidP="006F50D9">
            <w:pPr>
              <w:pStyle w:val="western"/>
              <w:spacing w:after="0"/>
              <w:jc w:val="center"/>
              <w:rPr>
                <w:color w:val="auto"/>
              </w:rPr>
            </w:pPr>
            <w:r w:rsidRPr="006F50D9">
              <w:rPr>
                <w:color w:val="auto"/>
              </w:rPr>
              <w:t>Второстепенная улица в жилой застройке</w:t>
            </w:r>
          </w:p>
        </w:tc>
      </w:tr>
    </w:tbl>
    <w:p w14:paraId="57FB1A14" w14:textId="77777777" w:rsidR="006F50D9" w:rsidRPr="006F50D9" w:rsidRDefault="006F50D9" w:rsidP="006F50D9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7246361" w14:textId="77777777" w:rsidR="006F50D9" w:rsidRPr="006F50D9" w:rsidRDefault="006F50D9" w:rsidP="006F50D9">
      <w:pPr>
        <w:pStyle w:val="western"/>
        <w:spacing w:before="0" w:beforeAutospacing="0" w:after="0" w:line="360" w:lineRule="auto"/>
        <w:jc w:val="both"/>
        <w:rPr>
          <w:color w:val="auto"/>
          <w:sz w:val="28"/>
          <w:szCs w:val="28"/>
          <w:u w:val="single"/>
        </w:rPr>
      </w:pPr>
      <w:r w:rsidRPr="006F50D9">
        <w:rPr>
          <w:sz w:val="28"/>
          <w:szCs w:val="28"/>
        </w:rPr>
        <w:t>Основной задачей по совершенствованию транспортной системы является реконструкция и благоустройство существующей сети улиц и дорог, расширение проезжей части.</w:t>
      </w:r>
    </w:p>
    <w:p w14:paraId="2A057295" w14:textId="77777777" w:rsidR="001E124D" w:rsidRDefault="006F50D9" w:rsidP="006F50D9">
      <w:pPr>
        <w:pStyle w:val="21"/>
        <w:spacing w:after="0" w:line="276" w:lineRule="auto"/>
        <w:ind w:left="0"/>
        <w:jc w:val="both"/>
        <w:rPr>
          <w:sz w:val="26"/>
          <w:szCs w:val="26"/>
          <w:u w:val="single"/>
        </w:rPr>
      </w:pPr>
      <w:r w:rsidRPr="00064E2A">
        <w:rPr>
          <w:sz w:val="26"/>
          <w:szCs w:val="26"/>
          <w:u w:val="single"/>
        </w:rPr>
        <w:br w:type="page"/>
      </w:r>
    </w:p>
    <w:p w14:paraId="2E0978A6" w14:textId="77777777" w:rsidR="006F50D9" w:rsidRDefault="00821DA6" w:rsidP="006F50D9">
      <w:pPr>
        <w:pStyle w:val="21"/>
        <w:spacing w:after="0" w:line="276" w:lineRule="auto"/>
        <w:ind w:left="0"/>
        <w:jc w:val="both"/>
        <w:rPr>
          <w:sz w:val="26"/>
          <w:szCs w:val="26"/>
          <w:u w:val="single"/>
        </w:rPr>
      </w:pPr>
      <w:r>
        <w:rPr>
          <w:noProof/>
          <w:sz w:val="26"/>
          <w:szCs w:val="26"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6E3434" wp14:editId="1CD57A92">
                <wp:simplePos x="0" y="0"/>
                <wp:positionH relativeFrom="column">
                  <wp:posOffset>4904533</wp:posOffset>
                </wp:positionH>
                <wp:positionV relativeFrom="paragraph">
                  <wp:posOffset>7853842</wp:posOffset>
                </wp:positionV>
                <wp:extent cx="1382233" cy="425303"/>
                <wp:effectExtent l="0" t="0" r="27940" b="1333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2233" cy="42530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7DEDE8" id="Прямоугольник 3" o:spid="_x0000_s1026" style="position:absolute;margin-left:386.2pt;margin-top:618.4pt;width:108.85pt;height:33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VJKuAIAAL0FAAAOAAAAZHJzL2Uyb0RvYy54bWysVM1uEzEQviPxDpbvdH+SQom6qaJWRUhV&#10;W9Ginh2vnV3JaxvbySackLgi8Qg8BBfET59h80aMvT8ppeJQkYPj2Zn5ZubzzBwerSuBVszYUskM&#10;J3sxRkxSlZdykeG316fPDjCyjsicCCVZhjfM4qPp0yeHtZ6wVBVK5MwgAJF2UusMF87pSRRZWrCK&#10;2D2lmQQlV6YiDkSziHJDakCvRJTG8fOoVibXRlFmLXw9aZV4GvA5Z9RdcG6ZQyLDkJsLpwnn3J/R&#10;9JBMFobooqRdGuQRWVSklBB0gDohjqClKf+CqkpqlFXc7VFVRYrzkrJQA1STxPequSqIZqEWIMfq&#10;gSb7/2Dp+erSoDLP8AgjSSp4oubL9sP2c/Ozud1+bL42t82P7afmV/Ot+Y5Gnq9a2wm4XelL00kW&#10;rr74NTeV/4ey0DpwvBk4ZmuHKHxMRgdpOoJgFHTjdH8UB9Bo562Nda+YqpC/ZNjAGwZqyerMOogI&#10;pr2JD2aVKPPTUogg+L5hx8KgFYEXny8SnzF4/GEl5KMcAcZ7Rp6AtuRwcxvBPJ6QbxgHKqHINCQc&#10;mniXDKGUSZe0qoLkrM1xP4Zfn2Wffsg5AHpkDtUN2B1Ab9mC9NhtsZ29d2VhBgbn+F+Jtc6DR4is&#10;pBucq1Iq8xCAgKq6yK19T1JLjWdprvINNJpR7QRaTU9LeN4zYt0lMTByMJywRtwFHFyoOsOqu2FU&#10;KPP+oe/eHiYBtBjVMMIZtu+WxDCMxGsJM/IyGY/9zAdhvP8iBcHc1czvauSyOlbQMwksLE3D1ds7&#10;0V+5UdUNbJuZjwoqIinEzjB1pheOXbtaYF9RNpsFM5hzTdyZvNLUg3tWffter2+I0V2PO5iOc9WP&#10;O5nca/XW1ntKNVs6xcswBzteO75hR4TG6faZX0J35WC127rT3wAAAP//AwBQSwMEFAAGAAgAAAAh&#10;AIzjiXngAAAADQEAAA8AAABkcnMvZG93bnJldi54bWxMj8FOwzAQRO9I/IO1SFwQtZNAm4Q4FULi&#10;Cmrhws2Nt3FEbEe2mwa+nuUEx515mp1ptosd2YwhDt5JyFYCGLrO68H1Et7fnm9LYDEpp9XoHUr4&#10;wgjb9vKiUbX2Z7fDeZ96RiEu1kqCSWmqOY+dQaviyk/oyDv6YFWiM/RcB3WmcDvyXIg1t2pw9MGo&#10;CZ8Mdp/7k5VQfXevqfTTvUnDR9Xb7OUY5hspr6+WxwdgCZf0B8NvfaoOLXU6+JPTkY0SNpv8jlAy&#10;8mJNIwipKpEBO5BUiKIE3jb8/4r2BwAA//8DAFBLAQItABQABgAIAAAAIQC2gziS/gAAAOEBAAAT&#10;AAAAAAAAAAAAAAAAAAAAAABbQ29udGVudF9UeXBlc10ueG1sUEsBAi0AFAAGAAgAAAAhADj9If/W&#10;AAAAlAEAAAsAAAAAAAAAAAAAAAAALwEAAF9yZWxzLy5yZWxzUEsBAi0AFAAGAAgAAAAhAA/BUkq4&#10;AgAAvQUAAA4AAAAAAAAAAAAAAAAALgIAAGRycy9lMm9Eb2MueG1sUEsBAi0AFAAGAAgAAAAhAIzj&#10;iXngAAAADQEAAA8AAAAAAAAAAAAAAAAAEgUAAGRycy9kb3ducmV2LnhtbFBLBQYAAAAABAAEAPMA&#10;AAAfBgAAAAA=&#10;" fillcolor="white [3212]" strokecolor="white [3212]" strokeweight="2pt"/>
            </w:pict>
          </mc:Fallback>
        </mc:AlternateContent>
      </w:r>
      <w:r w:rsidR="006F50D9">
        <w:rPr>
          <w:noProof/>
          <w:sz w:val="26"/>
          <w:szCs w:val="26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CBF80C" wp14:editId="5FF7C95C">
                <wp:simplePos x="0" y="0"/>
                <wp:positionH relativeFrom="column">
                  <wp:posOffset>2033743</wp:posOffset>
                </wp:positionH>
                <wp:positionV relativeFrom="paragraph">
                  <wp:posOffset>230298</wp:posOffset>
                </wp:positionV>
                <wp:extent cx="2817627" cy="180754"/>
                <wp:effectExtent l="0" t="0" r="20955" b="1016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7627" cy="18075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7E3560" id="Прямоугольник 2" o:spid="_x0000_s1026" style="position:absolute;margin-left:160.15pt;margin-top:18.15pt;width:221.85pt;height:14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z+wtgIAAL0FAAAOAAAAZHJzL2Uyb0RvYy54bWysVM1qGzEQvhf6DkL3Zn9w4tRkHUxCSiEk&#10;oUnJWdZK3gWtpEqy1+6p0Guhj9CH6KX0J8+wfqOOtD9O09BDqA/yzM7Mp5lPM3N0vK4EWjFjSyUz&#10;nOzFGDFJVV7KRYbf3py9OMTIOiJzIpRkGd4wi4+nz58d1XrCUlUokTODAETaSa0zXDinJ1FkacEq&#10;YveUZhKMXJmKOFDNIsoNqQG9ElEaxwdRrUyujaLMWvh62hrxNOBzzqi75Nwyh0SGITcXThPOuT+j&#10;6RGZLAzRRUm7NMgTsqhIKeHSAeqUOIKWpvwLqiqpUVZxt0dVFSnOS8pCDVBNEj+o5rogmoVagByr&#10;B5rs/4OlF6srg8o8wylGklTwRM2X7Yft5+Znc7f92Hxt7pof20/Nr+Zb8x2lnq9a2wmEXesr02kW&#10;RF/8mpvK/0NZaB043gwcs7VDFD6mh8n4IB1jRMGWHMbj/ZEHjXbR2lj3iqkKeSHDBt4wUEtW59a1&#10;rr2Lv8wqUeZnpRBB8X3DToRBKwIvPl8kHfgfXkI+KRBy9JGRJ6AtOUhuI5jHE/IN40ClLzIkHJp4&#10;lwyhlEmXtKaC5KzNcT+GX59ln34gJAB6ZA7VDdgdQO/ZgvTYLT2dvw9lYQaG4PhfibXBQ0S4WUk3&#10;BFelVOYxAAFVdTe3/j1JLTWepbnKN9BoRrUTaDU9K+F5z4l1V8TAyMFwwhpxl3BwoeoMq07CqFDm&#10;/WPfvT9MAlgxqmGEM2zfLYlhGInXEmbkZTIa+ZkPymh/nIJi7lvm9y1yWZ0o6JkEFpamQfT+TvQi&#10;N6q6hW0z87eCiUgKd2eYOtMrJ65dLbCvKJvNghvMuSbuXF5r6sE9q759b9a3xOiuxx1Mx4Xqx51M&#10;HrR66+sjpZotneJlmIMdrx3fsCNC43T7zC+h+3rw2m3d6W8AAAD//wMAUEsDBBQABgAIAAAAIQD8&#10;oQdR3gAAAAkBAAAPAAAAZHJzL2Rvd25yZXYueG1sTI/NTsMwEITvSLyDtUhcEHX6Q5qGOBVC4gpq&#10;4dKbG2/jiHgd2W4aeHqWE5x2VzOa/abaTq4XI4bYeVIwn2UgkBpvOmoVfLy/3BcgYtJkdO8JFXxh&#10;hG19fVXp0vgL7XDcp1ZwCMVSK7ApDaWUsbHodJz5AYm1kw9OJz5DK03QFw53vVxkWS6d7og/WD3g&#10;s8Xmc392CjbfzVsq/PBgU3fYtG7+egrjnVK3N9PTI4iEU/ozwy8+o0PNTEd/JhNFr2C5yJZs5SXn&#10;yYZ1vuJyRwX5qgBZV/J/g/oHAAD//wMAUEsBAi0AFAAGAAgAAAAhALaDOJL+AAAA4QEAABMAAAAA&#10;AAAAAAAAAAAAAAAAAFtDb250ZW50X1R5cGVzXS54bWxQSwECLQAUAAYACAAAACEAOP0h/9YAAACU&#10;AQAACwAAAAAAAAAAAAAAAAAvAQAAX3JlbHMvLnJlbHNQSwECLQAUAAYACAAAACEATT8/sLYCAAC9&#10;BQAADgAAAAAAAAAAAAAAAAAuAgAAZHJzL2Uyb0RvYy54bWxQSwECLQAUAAYACAAAACEA/KEHUd4A&#10;AAAJAQAADwAAAAAAAAAAAAAAAAAQBQAAZHJzL2Rvd25yZXYueG1sUEsFBgAAAAAEAAQA8wAAABsG&#10;AAAAAA==&#10;" fillcolor="white [3212]" strokecolor="white [3212]" strokeweight="2pt"/>
            </w:pict>
          </mc:Fallback>
        </mc:AlternateContent>
      </w:r>
      <w:r w:rsidR="006F50D9">
        <w:rPr>
          <w:noProof/>
          <w:sz w:val="26"/>
          <w:szCs w:val="26"/>
          <w:u w:val="single"/>
        </w:rPr>
        <w:drawing>
          <wp:inline distT="0" distB="0" distL="0" distR="0" wp14:anchorId="3FF4C8EE" wp14:editId="2CCD2BA1">
            <wp:extent cx="6400800" cy="8389090"/>
            <wp:effectExtent l="0" t="0" r="0" b="0"/>
            <wp:docPr id="1" name="Рисунок 1" descr="D:\Мои документы\Генеральные планы поселений\генплан Кузнецовка\Материалы по обоснованию\Графические материалы\Карта транспортной инфраструктуры Кузнецовского С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Генеральные планы поселений\генплан Кузнецовка\Материалы по обоснованию\Графические материалы\Карта транспортной инфраструктуры Кузнецовского СС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838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664CD3" w14:textId="77777777" w:rsidR="00560975" w:rsidRDefault="00560975" w:rsidP="006F50D9">
      <w:pPr>
        <w:pStyle w:val="21"/>
        <w:spacing w:after="0" w:line="276" w:lineRule="auto"/>
        <w:ind w:left="0"/>
        <w:jc w:val="both"/>
        <w:rPr>
          <w:sz w:val="26"/>
          <w:szCs w:val="26"/>
          <w:u w:val="single"/>
        </w:rPr>
      </w:pPr>
    </w:p>
    <w:p w14:paraId="3B9E104C" w14:textId="77777777" w:rsidR="00560975" w:rsidRDefault="00560975" w:rsidP="006F50D9">
      <w:pPr>
        <w:pStyle w:val="21"/>
        <w:spacing w:after="0" w:line="276" w:lineRule="auto"/>
        <w:ind w:left="0"/>
        <w:jc w:val="both"/>
        <w:rPr>
          <w:sz w:val="26"/>
          <w:szCs w:val="26"/>
          <w:u w:val="single"/>
        </w:rPr>
      </w:pPr>
    </w:p>
    <w:p w14:paraId="39E3FEB0" w14:textId="77777777" w:rsidR="00560975" w:rsidRDefault="00560975" w:rsidP="006F50D9">
      <w:pPr>
        <w:pStyle w:val="21"/>
        <w:spacing w:after="0" w:line="276" w:lineRule="auto"/>
        <w:ind w:left="0"/>
        <w:jc w:val="both"/>
        <w:rPr>
          <w:sz w:val="26"/>
          <w:szCs w:val="26"/>
          <w:u w:val="single"/>
        </w:rPr>
      </w:pPr>
    </w:p>
    <w:p w14:paraId="7AAE7FEC" w14:textId="77777777" w:rsidR="00560975" w:rsidRDefault="00560975" w:rsidP="006F50D9">
      <w:pPr>
        <w:pStyle w:val="21"/>
        <w:spacing w:after="0" w:line="276" w:lineRule="auto"/>
        <w:ind w:left="0"/>
        <w:jc w:val="both"/>
        <w:rPr>
          <w:sz w:val="26"/>
          <w:szCs w:val="26"/>
          <w:u w:val="single"/>
        </w:rPr>
      </w:pPr>
    </w:p>
    <w:p w14:paraId="136E86B6" w14:textId="77777777" w:rsidR="00560975" w:rsidRDefault="00560975" w:rsidP="006F50D9">
      <w:pPr>
        <w:pStyle w:val="21"/>
        <w:spacing w:after="0" w:line="276" w:lineRule="auto"/>
        <w:ind w:left="0"/>
        <w:jc w:val="both"/>
        <w:rPr>
          <w:sz w:val="26"/>
          <w:szCs w:val="26"/>
          <w:u w:val="single"/>
        </w:rPr>
      </w:pPr>
    </w:p>
    <w:p w14:paraId="12329EE8" w14:textId="77777777" w:rsidR="00560975" w:rsidRDefault="00560975" w:rsidP="006F50D9">
      <w:pPr>
        <w:pStyle w:val="21"/>
        <w:spacing w:after="0" w:line="276" w:lineRule="auto"/>
        <w:ind w:left="0"/>
        <w:jc w:val="both"/>
        <w:rPr>
          <w:sz w:val="26"/>
          <w:szCs w:val="26"/>
          <w:u w:val="single"/>
        </w:rPr>
      </w:pPr>
    </w:p>
    <w:p w14:paraId="3B06D2E5" w14:textId="77777777" w:rsidR="001E124D" w:rsidRPr="00375C72" w:rsidRDefault="00560975" w:rsidP="00560975">
      <w:pPr>
        <w:pStyle w:val="21"/>
        <w:spacing w:after="0" w:line="276" w:lineRule="auto"/>
        <w:ind w:left="397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2.Ос</w:t>
      </w:r>
      <w:r w:rsidR="001E124D" w:rsidRPr="00375C72">
        <w:rPr>
          <w:rFonts w:ascii="Times New Roman" w:eastAsia="Times New Roman" w:hAnsi="Times New Roman"/>
          <w:b/>
          <w:bCs/>
          <w:sz w:val="28"/>
          <w:szCs w:val="28"/>
        </w:rPr>
        <w:t>новные цели и задачи, сроки и этапы реализации  Программы</w:t>
      </w:r>
    </w:p>
    <w:p w14:paraId="0FD55FE7" w14:textId="77777777" w:rsidR="001E124D" w:rsidRPr="00A62380" w:rsidRDefault="001E124D" w:rsidP="001E124D">
      <w:pPr>
        <w:pStyle w:val="a3"/>
        <w:ind w:firstLine="360"/>
        <w:jc w:val="both"/>
        <w:rPr>
          <w:rFonts w:ascii="Times New Roman" w:eastAsia="Times New Roman" w:hAnsi="Times New Roman"/>
          <w:bCs/>
          <w:sz w:val="24"/>
          <w:szCs w:val="24"/>
          <w:lang w:val="ru-RU" w:eastAsia="ru-RU"/>
        </w:rPr>
      </w:pPr>
    </w:p>
    <w:p w14:paraId="07CCEA0D" w14:textId="77777777" w:rsidR="001E124D" w:rsidRPr="00375C72" w:rsidRDefault="001E124D" w:rsidP="001E124D">
      <w:pPr>
        <w:pStyle w:val="a3"/>
        <w:ind w:firstLine="360"/>
        <w:jc w:val="both"/>
        <w:rPr>
          <w:rFonts w:ascii="Times New Roman" w:eastAsia="Arial" w:hAnsi="Times New Roman"/>
          <w:sz w:val="28"/>
          <w:szCs w:val="28"/>
          <w:lang w:val="ru-RU"/>
        </w:rPr>
      </w:pPr>
      <w:r w:rsidRPr="00A62380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ab/>
      </w:r>
      <w:r w:rsidRPr="00375C72">
        <w:rPr>
          <w:rFonts w:ascii="Times New Roman" w:eastAsia="Arial" w:hAnsi="Times New Roman"/>
          <w:sz w:val="28"/>
          <w:szCs w:val="28"/>
        </w:rPr>
        <w:t xml:space="preserve">Основной целью Программы является создание условий для приведения объектов </w:t>
      </w:r>
      <w:r w:rsidRPr="00375C72">
        <w:rPr>
          <w:rFonts w:ascii="Times New Roman" w:eastAsia="Arial" w:hAnsi="Times New Roman"/>
          <w:sz w:val="28"/>
          <w:szCs w:val="28"/>
          <w:lang w:val="ru-RU"/>
        </w:rPr>
        <w:t>транспортной</w:t>
      </w:r>
      <w:r w:rsidRPr="00375C72">
        <w:rPr>
          <w:rFonts w:ascii="Times New Roman" w:eastAsia="Arial" w:hAnsi="Times New Roman"/>
          <w:sz w:val="28"/>
          <w:szCs w:val="28"/>
        </w:rPr>
        <w:t xml:space="preserve"> инфраструктуры в соответствие со стандартами качества, обеспечивающими комфортные условия для проживания граждан и улучшения экологической обстановки </w:t>
      </w:r>
      <w:r w:rsidRPr="00375C72">
        <w:rPr>
          <w:rFonts w:ascii="Times New Roman" w:eastAsia="Arial" w:hAnsi="Times New Roman"/>
          <w:sz w:val="28"/>
          <w:szCs w:val="28"/>
          <w:lang w:val="ru-RU"/>
        </w:rPr>
        <w:t xml:space="preserve">на территории </w:t>
      </w:r>
      <w:r w:rsidRPr="00375C72">
        <w:rPr>
          <w:rFonts w:ascii="Times New Roman" w:eastAsia="Arial" w:hAnsi="Times New Roman"/>
          <w:sz w:val="28"/>
          <w:szCs w:val="28"/>
        </w:rPr>
        <w:t xml:space="preserve"> </w:t>
      </w:r>
      <w:r w:rsidR="00560975">
        <w:rPr>
          <w:rFonts w:ascii="Times New Roman" w:hAnsi="Times New Roman"/>
          <w:sz w:val="28"/>
          <w:szCs w:val="28"/>
          <w:lang w:val="ru-RU"/>
        </w:rPr>
        <w:t xml:space="preserve">Кузнецовского </w:t>
      </w:r>
      <w:r w:rsidRPr="00375C7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75C72">
        <w:rPr>
          <w:rFonts w:ascii="Times New Roman" w:eastAsia="Arial" w:hAnsi="Times New Roman"/>
          <w:sz w:val="28"/>
          <w:szCs w:val="28"/>
          <w:lang w:val="ru-RU"/>
        </w:rPr>
        <w:t xml:space="preserve"> сельс</w:t>
      </w:r>
      <w:r w:rsidRPr="00375C72">
        <w:rPr>
          <w:rFonts w:ascii="Times New Roman" w:eastAsia="Arial" w:hAnsi="Times New Roman"/>
          <w:sz w:val="28"/>
          <w:szCs w:val="28"/>
        </w:rPr>
        <w:t>ког</w:t>
      </w:r>
      <w:r w:rsidRPr="00375C72">
        <w:rPr>
          <w:rFonts w:ascii="Times New Roman" w:eastAsia="Arial" w:hAnsi="Times New Roman"/>
          <w:sz w:val="28"/>
          <w:szCs w:val="28"/>
          <w:lang w:val="ru-RU"/>
        </w:rPr>
        <w:t>о</w:t>
      </w:r>
      <w:r w:rsidRPr="00375C72">
        <w:rPr>
          <w:rFonts w:ascii="Times New Roman" w:eastAsia="Arial" w:hAnsi="Times New Roman"/>
          <w:sz w:val="28"/>
          <w:szCs w:val="28"/>
        </w:rPr>
        <w:t xml:space="preserve"> поселени</w:t>
      </w:r>
      <w:r w:rsidRPr="00375C72">
        <w:rPr>
          <w:rFonts w:ascii="Times New Roman" w:eastAsia="Arial" w:hAnsi="Times New Roman"/>
          <w:sz w:val="28"/>
          <w:szCs w:val="28"/>
          <w:lang w:val="ru-RU"/>
        </w:rPr>
        <w:t>я</w:t>
      </w:r>
      <w:r w:rsidRPr="00375C72">
        <w:rPr>
          <w:rFonts w:ascii="Times New Roman" w:eastAsia="Arial" w:hAnsi="Times New Roman"/>
          <w:sz w:val="28"/>
          <w:szCs w:val="28"/>
        </w:rPr>
        <w:t>.</w:t>
      </w:r>
    </w:p>
    <w:p w14:paraId="5B3BB2FD" w14:textId="77777777" w:rsidR="001E124D" w:rsidRPr="00A62380" w:rsidRDefault="001E124D" w:rsidP="001E12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5C72">
        <w:rPr>
          <w:rFonts w:ascii="Times New Roman" w:hAnsi="Times New Roman" w:cs="Times New Roman"/>
          <w:sz w:val="28"/>
          <w:szCs w:val="28"/>
        </w:rPr>
        <w:t>В рамках данной Программы должны быть созданы условия, обеспечивающие привлечение средств внебюджетных источников для модернизации объектов транспортной инфраструктуры.</w:t>
      </w:r>
    </w:p>
    <w:p w14:paraId="1C4E6B94" w14:textId="77777777" w:rsidR="001E124D" w:rsidRPr="00A62380" w:rsidRDefault="001E124D" w:rsidP="001E12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238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81D42D" w14:textId="77777777" w:rsidR="001E124D" w:rsidRPr="00375C72" w:rsidRDefault="001E124D" w:rsidP="001E124D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375C72">
        <w:rPr>
          <w:rFonts w:ascii="Times New Roman" w:hAnsi="Times New Roman"/>
          <w:b/>
          <w:bCs/>
          <w:sz w:val="28"/>
          <w:szCs w:val="28"/>
        </w:rPr>
        <w:t>Основные задачи Программы</w:t>
      </w:r>
    </w:p>
    <w:p w14:paraId="1AB579CC" w14:textId="77777777" w:rsidR="001E124D" w:rsidRPr="00375C72" w:rsidRDefault="001E124D" w:rsidP="001E124D">
      <w:pPr>
        <w:pStyle w:val="ConsPlusNormal"/>
        <w:widowControl/>
        <w:numPr>
          <w:ilvl w:val="0"/>
          <w:numId w:val="4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Содержание, </w:t>
      </w:r>
      <w:r w:rsidRPr="00375C72">
        <w:rPr>
          <w:rFonts w:ascii="Times New Roman" w:hAnsi="Times New Roman" w:cs="Times New Roman"/>
          <w:sz w:val="28"/>
          <w:szCs w:val="28"/>
        </w:rPr>
        <w:t>модернизация, ремонт, реконструкция, строительство объектов благоустройства и дорожного хозяйства;</w:t>
      </w:r>
    </w:p>
    <w:p w14:paraId="3F0E4A78" w14:textId="77777777" w:rsidR="001E124D" w:rsidRPr="00375C72" w:rsidRDefault="001E124D" w:rsidP="001E12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5C72">
        <w:rPr>
          <w:rFonts w:ascii="Times New Roman" w:hAnsi="Times New Roman" w:cs="Times New Roman"/>
          <w:sz w:val="28"/>
          <w:szCs w:val="28"/>
        </w:rPr>
        <w:t xml:space="preserve">Бюджетные средства, направляемые на реализацию программы, должны быть предназначены для реализации проектов модернизации объектов транспортной инфраструктуры и дорожного хозяйства, связанных с </w:t>
      </w:r>
      <w:r>
        <w:rPr>
          <w:rFonts w:ascii="Times New Roman" w:hAnsi="Times New Roman" w:cs="Times New Roman"/>
          <w:sz w:val="28"/>
          <w:szCs w:val="28"/>
        </w:rPr>
        <w:t xml:space="preserve"> содержанием, </w:t>
      </w:r>
      <w:r w:rsidRPr="00375C72">
        <w:rPr>
          <w:rFonts w:ascii="Times New Roman" w:hAnsi="Times New Roman" w:cs="Times New Roman"/>
          <w:sz w:val="28"/>
          <w:szCs w:val="28"/>
        </w:rPr>
        <w:t>ремонтом, реконструкцией существующих объектов, а также со строительством новых объектов.</w:t>
      </w:r>
    </w:p>
    <w:p w14:paraId="224BC2C0" w14:textId="77777777" w:rsidR="001E124D" w:rsidRPr="00375C72" w:rsidRDefault="001E124D" w:rsidP="001E12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F7AFB78" w14:textId="77777777" w:rsidR="001E124D" w:rsidRPr="00375C72" w:rsidRDefault="001E124D" w:rsidP="001E124D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62380">
        <w:rPr>
          <w:rFonts w:ascii="Times New Roman" w:hAnsi="Times New Roman"/>
          <w:sz w:val="24"/>
          <w:szCs w:val="24"/>
        </w:rPr>
        <w:t xml:space="preserve"> </w:t>
      </w:r>
      <w:r w:rsidRPr="00375C72">
        <w:rPr>
          <w:rFonts w:ascii="Times New Roman" w:hAnsi="Times New Roman"/>
          <w:b/>
          <w:sz w:val="28"/>
          <w:szCs w:val="28"/>
        </w:rPr>
        <w:t>Сроки и этапы реализации программы</w:t>
      </w:r>
    </w:p>
    <w:p w14:paraId="3C0DFB84" w14:textId="3652C4BA" w:rsidR="001E124D" w:rsidRPr="00375C72" w:rsidRDefault="001E124D" w:rsidP="001E12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5C72">
        <w:rPr>
          <w:rFonts w:ascii="Times New Roman" w:hAnsi="Times New Roman" w:cs="Times New Roman"/>
          <w:sz w:val="28"/>
          <w:szCs w:val="28"/>
        </w:rPr>
        <w:t>Срок действия программы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75C72">
        <w:rPr>
          <w:rFonts w:ascii="Times New Roman" w:hAnsi="Times New Roman" w:cs="Times New Roman"/>
          <w:sz w:val="28"/>
          <w:szCs w:val="28"/>
        </w:rPr>
        <w:t xml:space="preserve"> – 202</w:t>
      </w:r>
      <w:r w:rsidR="00CF1247">
        <w:rPr>
          <w:rFonts w:ascii="Times New Roman" w:hAnsi="Times New Roman" w:cs="Times New Roman"/>
          <w:sz w:val="28"/>
          <w:szCs w:val="28"/>
        </w:rPr>
        <w:t>7</w:t>
      </w:r>
      <w:r w:rsidRPr="00375C72">
        <w:rPr>
          <w:rFonts w:ascii="Times New Roman" w:hAnsi="Times New Roman" w:cs="Times New Roman"/>
          <w:sz w:val="28"/>
          <w:szCs w:val="28"/>
        </w:rPr>
        <w:t xml:space="preserve"> годы.  Реализация программы будет осуществляться весь период.</w:t>
      </w:r>
    </w:p>
    <w:p w14:paraId="7F76D762" w14:textId="77777777" w:rsidR="001E124D" w:rsidRPr="00A62380" w:rsidRDefault="001E124D" w:rsidP="001E124D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</w:p>
    <w:p w14:paraId="0D31C20A" w14:textId="77777777" w:rsidR="001E124D" w:rsidRPr="00375C72" w:rsidRDefault="001E124D" w:rsidP="001E124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2380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375C72">
        <w:rPr>
          <w:rFonts w:ascii="Times New Roman" w:hAnsi="Times New Roman" w:cs="Times New Roman"/>
          <w:b/>
          <w:sz w:val="28"/>
          <w:szCs w:val="28"/>
        </w:rPr>
        <w:t>Мероприятия по развитию системы транспортной инфраструктуры, целевые индикаторы</w:t>
      </w:r>
    </w:p>
    <w:p w14:paraId="48EDC1CA" w14:textId="77777777" w:rsidR="001E124D" w:rsidRPr="00375C72" w:rsidRDefault="001E124D" w:rsidP="001E124D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64303926" w14:textId="77777777" w:rsidR="001E124D" w:rsidRPr="00375C72" w:rsidRDefault="001E124D" w:rsidP="001E124D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2380">
        <w:rPr>
          <w:rFonts w:ascii="Times New Roman" w:hAnsi="Times New Roman" w:cs="Times New Roman"/>
          <w:b/>
          <w:sz w:val="24"/>
          <w:szCs w:val="24"/>
        </w:rPr>
        <w:t xml:space="preserve"> 3.1. </w:t>
      </w:r>
      <w:r w:rsidRPr="00375C72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290D4DAF" w14:textId="77777777" w:rsidR="001E124D" w:rsidRPr="00A62380" w:rsidRDefault="001E124D" w:rsidP="001E124D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7E69F51B" w14:textId="77777777" w:rsidR="001E124D" w:rsidRPr="00375C72" w:rsidRDefault="001E124D" w:rsidP="001E124D">
      <w:pPr>
        <w:pStyle w:val="ab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>Основными факторами, определяющими направления разработки Программы, являются:</w:t>
      </w:r>
    </w:p>
    <w:p w14:paraId="41ED1866" w14:textId="77777777" w:rsidR="001E124D" w:rsidRPr="00375C72" w:rsidRDefault="001E124D" w:rsidP="001E124D">
      <w:pPr>
        <w:pStyle w:val="ab"/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>-</w:t>
      </w:r>
      <w:r w:rsidRPr="00375C72">
        <w:rPr>
          <w:rFonts w:ascii="Times New Roman" w:hAnsi="Times New Roman"/>
          <w:sz w:val="28"/>
          <w:szCs w:val="28"/>
        </w:rPr>
        <w:tab/>
        <w:t>тенденции социально-эк</w:t>
      </w:r>
      <w:r>
        <w:rPr>
          <w:rFonts w:ascii="Times New Roman" w:hAnsi="Times New Roman"/>
          <w:sz w:val="28"/>
          <w:szCs w:val="28"/>
        </w:rPr>
        <w:t>ономического развития поселения</w:t>
      </w:r>
      <w:r w:rsidRPr="00375C72">
        <w:rPr>
          <w:rFonts w:ascii="Times New Roman" w:hAnsi="Times New Roman"/>
          <w:sz w:val="28"/>
          <w:szCs w:val="28"/>
        </w:rPr>
        <w:t>;</w:t>
      </w:r>
    </w:p>
    <w:p w14:paraId="3FCDEA2E" w14:textId="77777777" w:rsidR="001E124D" w:rsidRPr="00375C72" w:rsidRDefault="001E124D" w:rsidP="001E124D">
      <w:pPr>
        <w:pStyle w:val="ab"/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>-</w:t>
      </w:r>
      <w:r w:rsidRPr="00375C72">
        <w:rPr>
          <w:rFonts w:ascii="Times New Roman" w:hAnsi="Times New Roman"/>
          <w:sz w:val="28"/>
          <w:szCs w:val="28"/>
        </w:rPr>
        <w:tab/>
      </w:r>
      <w:r w:rsidRPr="00375C72">
        <w:rPr>
          <w:rFonts w:ascii="Times New Roman" w:hAnsi="Times New Roman"/>
          <w:sz w:val="28"/>
          <w:szCs w:val="28"/>
          <w:lang w:eastAsia="en-US"/>
        </w:rPr>
        <w:t>состояние существующей системы  транспортной инфраструктуры</w:t>
      </w:r>
      <w:r w:rsidRPr="00375C72">
        <w:rPr>
          <w:rFonts w:ascii="Times New Roman" w:hAnsi="Times New Roman"/>
          <w:sz w:val="28"/>
          <w:szCs w:val="28"/>
        </w:rPr>
        <w:tab/>
        <w:t>.</w:t>
      </w:r>
    </w:p>
    <w:p w14:paraId="599DBA7B" w14:textId="77777777" w:rsidR="001E124D" w:rsidRPr="00375C72" w:rsidRDefault="001E124D" w:rsidP="001E124D">
      <w:pPr>
        <w:pStyle w:val="ab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 xml:space="preserve">Мероприятия разрабатывались исходя из целевых индикаторов, представляющих собой доступные наблюдению и измерению характеристики состояния и развития системы транспортной инфраструктуры. </w:t>
      </w:r>
    </w:p>
    <w:p w14:paraId="1307DD5F" w14:textId="77777777" w:rsidR="001E124D" w:rsidRPr="00375C72" w:rsidRDefault="001E124D" w:rsidP="001E124D">
      <w:pPr>
        <w:pStyle w:val="ab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 xml:space="preserve">Разработанные программные мероприятия систематизированы по степени их актуальности. </w:t>
      </w:r>
    </w:p>
    <w:p w14:paraId="2FC45370" w14:textId="77777777" w:rsidR="001E124D" w:rsidRPr="00375C72" w:rsidRDefault="001E124D" w:rsidP="001E124D">
      <w:pPr>
        <w:pStyle w:val="ab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>Список мероприятий на конкретном объекте детализируется после разработки проектно-сметной документации.</w:t>
      </w:r>
    </w:p>
    <w:p w14:paraId="19C1C5EF" w14:textId="77777777" w:rsidR="001E124D" w:rsidRPr="00375C72" w:rsidRDefault="001E124D" w:rsidP="001E124D">
      <w:pPr>
        <w:pStyle w:val="ab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>Стоимость мероприятий определена ориентировочно, основываясь на стоимости  уже проведенных аналогичных мероприятий.</w:t>
      </w:r>
    </w:p>
    <w:p w14:paraId="39D317EC" w14:textId="77777777" w:rsidR="001E124D" w:rsidRPr="00375C72" w:rsidRDefault="001E124D" w:rsidP="001E124D">
      <w:pPr>
        <w:pStyle w:val="ab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lastRenderedPageBreak/>
        <w:t xml:space="preserve">Источниками финансирования мероприятий Программы являются средства бюджета </w:t>
      </w:r>
      <w:r w:rsidR="00560975">
        <w:rPr>
          <w:rFonts w:ascii="Times New Roman" w:hAnsi="Times New Roman"/>
          <w:sz w:val="28"/>
          <w:szCs w:val="28"/>
        </w:rPr>
        <w:t>Кузнецовского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5C72">
        <w:rPr>
          <w:rFonts w:ascii="Times New Roman" w:hAnsi="Times New Roman"/>
          <w:sz w:val="28"/>
          <w:szCs w:val="28"/>
        </w:rPr>
        <w:t>сельского поселения</w:t>
      </w:r>
      <w:r>
        <w:rPr>
          <w:rFonts w:ascii="Times New Roman" w:hAnsi="Times New Roman"/>
          <w:sz w:val="28"/>
          <w:szCs w:val="28"/>
        </w:rPr>
        <w:t xml:space="preserve"> и бюджета Новосибирской области</w:t>
      </w:r>
      <w:r w:rsidRPr="00375C72">
        <w:rPr>
          <w:rFonts w:ascii="Times New Roman" w:hAnsi="Times New Roman"/>
          <w:sz w:val="28"/>
          <w:szCs w:val="28"/>
        </w:rPr>
        <w:t xml:space="preserve">. </w:t>
      </w:r>
    </w:p>
    <w:p w14:paraId="7249981E" w14:textId="77777777" w:rsidR="001E124D" w:rsidRPr="00A62380" w:rsidRDefault="001E124D" w:rsidP="001E124D">
      <w:pPr>
        <w:pStyle w:val="ab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75C72">
        <w:rPr>
          <w:rFonts w:ascii="Times New Roman" w:hAnsi="Times New Roman"/>
          <w:sz w:val="28"/>
          <w:szCs w:val="28"/>
        </w:rPr>
        <w:t>Перечень программных мероприятий приведен в приложении  к Программе</w:t>
      </w:r>
      <w:r w:rsidRPr="00A62380">
        <w:rPr>
          <w:rFonts w:ascii="Times New Roman" w:hAnsi="Times New Roman"/>
          <w:sz w:val="24"/>
          <w:szCs w:val="24"/>
        </w:rPr>
        <w:t>.</w:t>
      </w:r>
    </w:p>
    <w:p w14:paraId="0C5D9982" w14:textId="77777777" w:rsidR="001E124D" w:rsidRPr="00A62380" w:rsidRDefault="001E124D" w:rsidP="001E124D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7DD6C533" w14:textId="77777777" w:rsidR="001E124D" w:rsidRPr="00375C72" w:rsidRDefault="001E124D" w:rsidP="001E124D">
      <w:pPr>
        <w:numPr>
          <w:ilvl w:val="1"/>
          <w:numId w:val="7"/>
        </w:numPr>
        <w:jc w:val="center"/>
        <w:rPr>
          <w:rFonts w:ascii="Times New Roman" w:hAnsi="Times New Roman"/>
          <w:b/>
          <w:sz w:val="28"/>
          <w:szCs w:val="28"/>
        </w:rPr>
      </w:pPr>
      <w:r w:rsidRPr="00375C72">
        <w:rPr>
          <w:rFonts w:ascii="Times New Roman" w:hAnsi="Times New Roman"/>
          <w:b/>
          <w:sz w:val="28"/>
          <w:szCs w:val="28"/>
        </w:rPr>
        <w:t>Система дорожной деятельности</w:t>
      </w:r>
    </w:p>
    <w:p w14:paraId="33581F7A" w14:textId="77777777" w:rsidR="001E124D" w:rsidRPr="00375C72" w:rsidRDefault="001E124D" w:rsidP="001E124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>Основные целевые индикаторы реализации мероприятий Программы:</w:t>
      </w:r>
    </w:p>
    <w:p w14:paraId="56BC5F2A" w14:textId="77777777" w:rsidR="001E124D" w:rsidRPr="00375C72" w:rsidRDefault="001E124D" w:rsidP="001E124D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>Содержание дорог в требуемом техническом состоянии;</w:t>
      </w:r>
    </w:p>
    <w:p w14:paraId="139BB1EA" w14:textId="77777777" w:rsidR="001E124D" w:rsidRPr="00A62380" w:rsidRDefault="001E124D" w:rsidP="001E124D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75C72">
        <w:rPr>
          <w:rFonts w:ascii="Times New Roman" w:hAnsi="Times New Roman"/>
          <w:sz w:val="28"/>
          <w:szCs w:val="28"/>
        </w:rPr>
        <w:t>Обеспечение безопасности дорожного движения</w:t>
      </w:r>
      <w:r w:rsidRPr="00A62380">
        <w:rPr>
          <w:rFonts w:ascii="Times New Roman" w:hAnsi="Times New Roman"/>
          <w:sz w:val="24"/>
          <w:szCs w:val="24"/>
        </w:rPr>
        <w:t>.</w:t>
      </w:r>
    </w:p>
    <w:p w14:paraId="570527D0" w14:textId="77777777" w:rsidR="001E124D" w:rsidRPr="00A62380" w:rsidRDefault="001E124D" w:rsidP="001E124D">
      <w:pPr>
        <w:spacing w:after="0"/>
        <w:ind w:left="1211"/>
        <w:jc w:val="both"/>
        <w:rPr>
          <w:rFonts w:ascii="Times New Roman" w:hAnsi="Times New Roman"/>
          <w:sz w:val="24"/>
          <w:szCs w:val="24"/>
        </w:rPr>
      </w:pPr>
    </w:p>
    <w:p w14:paraId="7BD52D2D" w14:textId="77777777" w:rsidR="001E124D" w:rsidRPr="00C715EB" w:rsidRDefault="001E124D" w:rsidP="001E124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715EB">
        <w:rPr>
          <w:rFonts w:ascii="Times New Roman" w:hAnsi="Times New Roman"/>
          <w:b/>
          <w:sz w:val="28"/>
          <w:szCs w:val="28"/>
        </w:rPr>
        <w:t>3.3. Механизм реализации  Программы и контроль за ходом ее выполнения</w:t>
      </w:r>
    </w:p>
    <w:p w14:paraId="3C3316A7" w14:textId="77777777" w:rsidR="001E124D" w:rsidRPr="00C715EB" w:rsidRDefault="001E124D" w:rsidP="001E124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EF8CF86" w14:textId="77777777" w:rsidR="001E124D" w:rsidRPr="00C715EB" w:rsidRDefault="001E124D" w:rsidP="001E124D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5EB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715EB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560975">
        <w:rPr>
          <w:rFonts w:ascii="Times New Roman" w:hAnsi="Times New Roman"/>
          <w:sz w:val="28"/>
          <w:szCs w:val="28"/>
        </w:rPr>
        <w:t>Кузнецовского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15E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C715EB">
        <w:rPr>
          <w:rFonts w:ascii="Times New Roman" w:hAnsi="Times New Roman" w:cs="Times New Roman"/>
          <w:sz w:val="28"/>
          <w:szCs w:val="28"/>
        </w:rPr>
        <w:t>. Для решения задач Программы предполагается использовать средства</w:t>
      </w:r>
      <w:r>
        <w:rPr>
          <w:rFonts w:ascii="Times New Roman" w:hAnsi="Times New Roman" w:cs="Times New Roman"/>
          <w:sz w:val="28"/>
          <w:szCs w:val="28"/>
        </w:rPr>
        <w:t xml:space="preserve"> областного и </w:t>
      </w:r>
      <w:r w:rsidRPr="00C715EB">
        <w:rPr>
          <w:rFonts w:ascii="Times New Roman" w:hAnsi="Times New Roman" w:cs="Times New Roman"/>
          <w:sz w:val="28"/>
          <w:szCs w:val="28"/>
        </w:rPr>
        <w:t xml:space="preserve"> местного бюджета.</w:t>
      </w:r>
    </w:p>
    <w:p w14:paraId="7A3E0CC3" w14:textId="77777777" w:rsidR="001E124D" w:rsidRPr="00C715EB" w:rsidRDefault="001E124D" w:rsidP="001E124D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5EB">
        <w:rPr>
          <w:rFonts w:ascii="Times New Roman" w:hAnsi="Times New Roman" w:cs="Times New Roman"/>
          <w:sz w:val="28"/>
          <w:szCs w:val="28"/>
        </w:rPr>
        <w:tab/>
        <w:t xml:space="preserve">В рамках реализации данной Программы в соответствии со стратегическими приоритетами развития </w:t>
      </w:r>
      <w:r w:rsidR="00560975">
        <w:rPr>
          <w:rFonts w:ascii="Times New Roman" w:hAnsi="Times New Roman"/>
          <w:sz w:val="28"/>
          <w:szCs w:val="28"/>
        </w:rPr>
        <w:t>Кузнецовского</w:t>
      </w:r>
      <w:r w:rsidRPr="00C715E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C715EB">
        <w:rPr>
          <w:rFonts w:ascii="Times New Roman" w:hAnsi="Times New Roman" w:cs="Times New Roman"/>
          <w:sz w:val="28"/>
          <w:szCs w:val="28"/>
        </w:rPr>
        <w:t>, генеральным планом, основными направлениями сохранения и развития инженерной инфраструктуры будет осуществляться мониторинг проведенных мероприятий и на основе этого осуществляться корректировка мероприятий Программы.</w:t>
      </w:r>
    </w:p>
    <w:p w14:paraId="397C80D0" w14:textId="77777777" w:rsidR="001E124D" w:rsidRPr="00C715EB" w:rsidRDefault="001E124D" w:rsidP="001E124D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5EB">
        <w:rPr>
          <w:rFonts w:ascii="Times New Roman" w:hAnsi="Times New Roman" w:cs="Times New Roman"/>
          <w:sz w:val="28"/>
          <w:szCs w:val="28"/>
        </w:rPr>
        <w:t xml:space="preserve">Исполнителями Программы являются администрация </w:t>
      </w:r>
      <w:r w:rsidR="00560975">
        <w:rPr>
          <w:rFonts w:ascii="Times New Roman" w:hAnsi="Times New Roman"/>
          <w:sz w:val="28"/>
          <w:szCs w:val="28"/>
        </w:rPr>
        <w:t>Кузнецовского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15EB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C715EB">
        <w:rPr>
          <w:rFonts w:ascii="Times New Roman" w:hAnsi="Times New Roman" w:cs="Times New Roman"/>
          <w:sz w:val="28"/>
          <w:szCs w:val="28"/>
        </w:rPr>
        <w:t>.</w:t>
      </w:r>
    </w:p>
    <w:p w14:paraId="78667BA8" w14:textId="77777777" w:rsidR="001E124D" w:rsidRPr="00C715EB" w:rsidRDefault="001E124D" w:rsidP="001E124D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5EB">
        <w:rPr>
          <w:rFonts w:ascii="Times New Roman" w:hAnsi="Times New Roman" w:cs="Times New Roman"/>
          <w:sz w:val="28"/>
          <w:szCs w:val="28"/>
        </w:rPr>
        <w:t xml:space="preserve">Контроль за реализацией Программы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Баганского района Новосибирской области и </w:t>
      </w:r>
      <w:r w:rsidR="00560975">
        <w:rPr>
          <w:rFonts w:ascii="Times New Roman" w:hAnsi="Times New Roman"/>
          <w:sz w:val="28"/>
          <w:szCs w:val="28"/>
        </w:rPr>
        <w:t xml:space="preserve">Кузнецовского </w:t>
      </w:r>
      <w:r w:rsidRPr="00C715E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C715EB">
        <w:rPr>
          <w:rFonts w:ascii="Times New Roman" w:hAnsi="Times New Roman" w:cs="Times New Roman"/>
          <w:sz w:val="28"/>
          <w:szCs w:val="28"/>
        </w:rPr>
        <w:t>.</w:t>
      </w:r>
    </w:p>
    <w:p w14:paraId="0EA2E2E8" w14:textId="77777777" w:rsidR="001E124D" w:rsidRPr="00C715EB" w:rsidRDefault="001E124D" w:rsidP="001E124D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5EB">
        <w:rPr>
          <w:rFonts w:ascii="Times New Roman" w:hAnsi="Times New Roman" w:cs="Times New Roman"/>
          <w:sz w:val="28"/>
          <w:szCs w:val="28"/>
        </w:rPr>
        <w:t xml:space="preserve">Изменения в Программе и сроки ее реализации, а также объемы финансирования из местного бюджета могут быть пересмотрены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715EB">
        <w:rPr>
          <w:rFonts w:ascii="Times New Roman" w:hAnsi="Times New Roman" w:cs="Times New Roman"/>
          <w:sz w:val="28"/>
          <w:szCs w:val="28"/>
        </w:rPr>
        <w:t>дминистрацией поселения по ее инициативе или по предложению организаций в части изменения сроков реализации и мероприятий Программы.</w:t>
      </w:r>
    </w:p>
    <w:p w14:paraId="19E78FF6" w14:textId="77777777" w:rsidR="001E124D" w:rsidRDefault="001E124D" w:rsidP="001E124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38A9440" w14:textId="77777777" w:rsidR="001E124D" w:rsidRPr="00C715EB" w:rsidRDefault="001E124D" w:rsidP="001E124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15EB">
        <w:rPr>
          <w:rFonts w:ascii="Times New Roman" w:hAnsi="Times New Roman"/>
          <w:b/>
          <w:sz w:val="28"/>
          <w:szCs w:val="28"/>
        </w:rPr>
        <w:t>4. Оценка эффективности реализации Программы</w:t>
      </w:r>
    </w:p>
    <w:p w14:paraId="56664AD1" w14:textId="77777777" w:rsidR="001E124D" w:rsidRPr="00C715EB" w:rsidRDefault="001E124D" w:rsidP="001E12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715EB">
        <w:rPr>
          <w:rFonts w:ascii="Times New Roman" w:hAnsi="Times New Roman"/>
          <w:color w:val="000000"/>
          <w:sz w:val="28"/>
          <w:szCs w:val="28"/>
        </w:rPr>
        <w:t>Основными результатами реализации мероприятий являются:</w:t>
      </w:r>
    </w:p>
    <w:p w14:paraId="2D511F86" w14:textId="77777777" w:rsidR="001E124D" w:rsidRPr="00C715EB" w:rsidRDefault="001E124D" w:rsidP="001E12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715EB">
        <w:rPr>
          <w:rFonts w:ascii="Times New Roman" w:hAnsi="Times New Roman"/>
          <w:color w:val="000000"/>
          <w:sz w:val="28"/>
          <w:szCs w:val="28"/>
        </w:rPr>
        <w:t xml:space="preserve">- модернизация и обновление  транспортной инфраструктуры поселения; </w:t>
      </w:r>
    </w:p>
    <w:p w14:paraId="1C332B3A" w14:textId="77777777" w:rsidR="001E124D" w:rsidRPr="00C715EB" w:rsidRDefault="001E124D" w:rsidP="001E12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715EB">
        <w:rPr>
          <w:rFonts w:ascii="Times New Roman" w:hAnsi="Times New Roman"/>
          <w:color w:val="000000"/>
          <w:sz w:val="28"/>
          <w:szCs w:val="28"/>
        </w:rPr>
        <w:t>- устранение причин возникновения аварийных ситуаций, угрожающих жизнедеятельности человека;</w:t>
      </w:r>
    </w:p>
    <w:p w14:paraId="720E17D9" w14:textId="77777777" w:rsidR="001E124D" w:rsidRPr="00C715EB" w:rsidRDefault="001E124D" w:rsidP="001E12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715EB">
        <w:rPr>
          <w:rFonts w:ascii="Times New Roman" w:hAnsi="Times New Roman"/>
          <w:color w:val="000000"/>
          <w:sz w:val="28"/>
          <w:szCs w:val="28"/>
        </w:rPr>
        <w:t>- повышение комфортности и безопасности жизнедеятельности населения.</w:t>
      </w:r>
    </w:p>
    <w:p w14:paraId="21B5E07C" w14:textId="77777777" w:rsidR="001E124D" w:rsidRPr="00C715EB" w:rsidRDefault="001E124D" w:rsidP="001E12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971CA3D" w14:textId="77777777" w:rsidR="001E124D" w:rsidRPr="00C715EB" w:rsidRDefault="001E124D" w:rsidP="001E12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D687427" w14:textId="77777777" w:rsidR="001E124D" w:rsidRPr="00C715EB" w:rsidRDefault="001E124D" w:rsidP="001E12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B3CEEE3" w14:textId="77777777" w:rsidR="001E124D" w:rsidRPr="00C715EB" w:rsidRDefault="001E124D" w:rsidP="001E12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BA53189" w14:textId="77777777" w:rsidR="001E124D" w:rsidRPr="00A62380" w:rsidRDefault="001E124D" w:rsidP="001E124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6B6A4203" w14:textId="77777777" w:rsidR="001E124D" w:rsidRPr="001B4BF6" w:rsidRDefault="001E124D" w:rsidP="001E124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B4BF6">
        <w:rPr>
          <w:rFonts w:ascii="Times New Roman" w:hAnsi="Times New Roman"/>
          <w:color w:val="000000"/>
          <w:sz w:val="28"/>
          <w:szCs w:val="28"/>
        </w:rPr>
        <w:t>ПЕРЕЧЕНЬ</w:t>
      </w:r>
    </w:p>
    <w:p w14:paraId="667366D9" w14:textId="0793AA74" w:rsidR="001E124D" w:rsidRPr="00A62380" w:rsidRDefault="001E124D" w:rsidP="001E124D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B4BF6">
        <w:rPr>
          <w:rFonts w:ascii="Times New Roman" w:hAnsi="Times New Roman"/>
          <w:color w:val="000000"/>
          <w:sz w:val="28"/>
          <w:szCs w:val="28"/>
        </w:rPr>
        <w:t xml:space="preserve">программных мероприятий Программы комплексного развития систем транспортной инфраструктуры на территории </w:t>
      </w:r>
      <w:r w:rsidR="00560975">
        <w:rPr>
          <w:rFonts w:ascii="Times New Roman" w:hAnsi="Times New Roman"/>
          <w:sz w:val="28"/>
          <w:szCs w:val="28"/>
        </w:rPr>
        <w:t xml:space="preserve">Кузнецовского </w:t>
      </w:r>
      <w:r w:rsidRPr="001B4BF6">
        <w:rPr>
          <w:rFonts w:ascii="Times New Roman" w:hAnsi="Times New Roman"/>
          <w:color w:val="000000"/>
          <w:sz w:val="28"/>
          <w:szCs w:val="28"/>
        </w:rPr>
        <w:t xml:space="preserve"> сельского поселения Баганского района Новосибирской области на 2017 – 202</w:t>
      </w:r>
      <w:r w:rsidR="00BC521D">
        <w:rPr>
          <w:rFonts w:ascii="Times New Roman" w:hAnsi="Times New Roman"/>
          <w:color w:val="000000"/>
          <w:sz w:val="28"/>
          <w:szCs w:val="28"/>
        </w:rPr>
        <w:t>7</w:t>
      </w:r>
      <w:r w:rsidRPr="001B4BF6">
        <w:rPr>
          <w:rFonts w:ascii="Times New Roman" w:hAnsi="Times New Roman"/>
          <w:color w:val="000000"/>
          <w:sz w:val="28"/>
          <w:szCs w:val="28"/>
        </w:rPr>
        <w:t xml:space="preserve"> годы</w:t>
      </w:r>
      <w:r w:rsidRPr="00A62380">
        <w:rPr>
          <w:rFonts w:ascii="Times New Roman" w:hAnsi="Times New Roman"/>
          <w:color w:val="000000"/>
          <w:sz w:val="24"/>
          <w:szCs w:val="24"/>
        </w:rPr>
        <w:t>.</w:t>
      </w:r>
    </w:p>
    <w:p w14:paraId="743D731D" w14:textId="77777777" w:rsidR="001E124D" w:rsidRPr="00A62380" w:rsidRDefault="001E124D" w:rsidP="001E124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4760908" w14:textId="77777777" w:rsidR="001E124D" w:rsidRPr="00A62380" w:rsidRDefault="001E124D" w:rsidP="001E124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3809"/>
        <w:gridCol w:w="1701"/>
        <w:gridCol w:w="1559"/>
        <w:gridCol w:w="2374"/>
      </w:tblGrid>
      <w:tr w:rsidR="001E124D" w:rsidRPr="00A62380" w14:paraId="7AB48179" w14:textId="77777777" w:rsidTr="000A7D4D">
        <w:tc>
          <w:tcPr>
            <w:tcW w:w="342" w:type="pct"/>
          </w:tcPr>
          <w:p w14:paraId="6F456E84" w14:textId="77777777" w:rsidR="001E124D" w:rsidRPr="00560975" w:rsidRDefault="001E124D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0975">
              <w:rPr>
                <w:rFonts w:ascii="Times New Roman" w:hAnsi="Times New Roman"/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1879" w:type="pct"/>
          </w:tcPr>
          <w:p w14:paraId="55ADAC79" w14:textId="77777777" w:rsidR="001E124D" w:rsidRPr="00560975" w:rsidRDefault="001E124D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0975"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программы</w:t>
            </w:r>
          </w:p>
        </w:tc>
        <w:tc>
          <w:tcPr>
            <w:tcW w:w="839" w:type="pct"/>
          </w:tcPr>
          <w:p w14:paraId="02BE74CE" w14:textId="77777777" w:rsidR="001E124D" w:rsidRPr="00560975" w:rsidRDefault="001E124D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0975">
              <w:rPr>
                <w:rFonts w:ascii="Times New Roman" w:hAnsi="Times New Roman"/>
                <w:color w:val="000000"/>
                <w:sz w:val="26"/>
                <w:szCs w:val="26"/>
              </w:rPr>
              <w:t>Сроки реализации</w:t>
            </w:r>
          </w:p>
        </w:tc>
        <w:tc>
          <w:tcPr>
            <w:tcW w:w="769" w:type="pct"/>
          </w:tcPr>
          <w:p w14:paraId="5F93A3F4" w14:textId="77777777" w:rsidR="001E124D" w:rsidRPr="00560975" w:rsidRDefault="001E124D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0975">
              <w:rPr>
                <w:rFonts w:ascii="Times New Roman" w:hAnsi="Times New Roman"/>
                <w:color w:val="000000"/>
                <w:sz w:val="26"/>
                <w:szCs w:val="26"/>
              </w:rPr>
              <w:t>Объем финансирования, руб.</w:t>
            </w:r>
          </w:p>
        </w:tc>
        <w:tc>
          <w:tcPr>
            <w:tcW w:w="1171" w:type="pct"/>
          </w:tcPr>
          <w:p w14:paraId="3E05AC6C" w14:textId="77777777" w:rsidR="001E124D" w:rsidRPr="00560975" w:rsidRDefault="001E124D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0975">
              <w:rPr>
                <w:rFonts w:ascii="Times New Roman" w:hAnsi="Times New Roman"/>
                <w:color w:val="000000"/>
                <w:sz w:val="26"/>
                <w:szCs w:val="26"/>
              </w:rPr>
              <w:t>Ответственный за реализацию мероприятия</w:t>
            </w:r>
          </w:p>
        </w:tc>
      </w:tr>
      <w:tr w:rsidR="001E124D" w:rsidRPr="00A62380" w14:paraId="0562D886" w14:textId="77777777" w:rsidTr="000A7D4D">
        <w:tc>
          <w:tcPr>
            <w:tcW w:w="342" w:type="pct"/>
          </w:tcPr>
          <w:p w14:paraId="79D801C7" w14:textId="77777777" w:rsidR="001E124D" w:rsidRPr="00560975" w:rsidRDefault="001E124D" w:rsidP="001E124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79" w:type="pct"/>
          </w:tcPr>
          <w:p w14:paraId="6EC93530" w14:textId="77777777" w:rsidR="001E124D" w:rsidRPr="00560975" w:rsidRDefault="001E124D" w:rsidP="005C3E3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0975">
              <w:rPr>
                <w:rFonts w:ascii="Times New Roman" w:hAnsi="Times New Roman"/>
                <w:color w:val="000000"/>
                <w:sz w:val="26"/>
                <w:szCs w:val="26"/>
              </w:rPr>
              <w:t>Содержание автомобильных дорог</w:t>
            </w:r>
            <w:r w:rsidR="00FA0D7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4.4 км</w:t>
            </w:r>
          </w:p>
        </w:tc>
        <w:tc>
          <w:tcPr>
            <w:tcW w:w="839" w:type="pct"/>
          </w:tcPr>
          <w:p w14:paraId="380A630E" w14:textId="7EDA6BAC" w:rsidR="001E124D" w:rsidRPr="00560975" w:rsidRDefault="001E124D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0975">
              <w:rPr>
                <w:rFonts w:ascii="Times New Roman" w:hAnsi="Times New Roman"/>
                <w:color w:val="000000"/>
                <w:sz w:val="26"/>
                <w:szCs w:val="26"/>
              </w:rPr>
              <w:t>2017-202</w:t>
            </w:r>
            <w:r w:rsidR="00CF1247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Pr="00560975">
              <w:rPr>
                <w:rFonts w:ascii="Times New Roman" w:hAnsi="Times New Roman"/>
                <w:color w:val="000000"/>
                <w:sz w:val="26"/>
                <w:szCs w:val="26"/>
              </w:rPr>
              <w:t>г.</w:t>
            </w:r>
          </w:p>
        </w:tc>
        <w:tc>
          <w:tcPr>
            <w:tcW w:w="769" w:type="pct"/>
          </w:tcPr>
          <w:p w14:paraId="0186EA3B" w14:textId="77777777" w:rsidR="001E124D" w:rsidRPr="00560975" w:rsidRDefault="000A7D4D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2 429 515,4</w:t>
            </w:r>
          </w:p>
        </w:tc>
        <w:tc>
          <w:tcPr>
            <w:tcW w:w="1171" w:type="pct"/>
          </w:tcPr>
          <w:p w14:paraId="2FD47A41" w14:textId="77777777" w:rsidR="001E124D" w:rsidRPr="00560975" w:rsidRDefault="001E124D" w:rsidP="005609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6097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администрация </w:t>
            </w:r>
            <w:r w:rsidR="00560975" w:rsidRPr="00560975">
              <w:rPr>
                <w:rFonts w:ascii="Times New Roman" w:hAnsi="Times New Roman"/>
                <w:color w:val="000000"/>
                <w:sz w:val="26"/>
                <w:szCs w:val="26"/>
              </w:rPr>
              <w:t>Кузнецовского</w:t>
            </w:r>
            <w:r w:rsidRPr="0056097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сельского поселения  </w:t>
            </w:r>
          </w:p>
        </w:tc>
      </w:tr>
      <w:tr w:rsidR="000A7D4D" w:rsidRPr="00A62380" w14:paraId="4C13B80E" w14:textId="77777777" w:rsidTr="000A7D4D">
        <w:tc>
          <w:tcPr>
            <w:tcW w:w="342" w:type="pct"/>
          </w:tcPr>
          <w:p w14:paraId="3C19418B" w14:textId="77777777" w:rsidR="000A7D4D" w:rsidRPr="00560975" w:rsidRDefault="000A7D4D" w:rsidP="000A7D4D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79" w:type="pct"/>
          </w:tcPr>
          <w:p w14:paraId="2FF43DD0" w14:textId="77777777" w:rsidR="000A7D4D" w:rsidRPr="00560975" w:rsidRDefault="000A7D4D" w:rsidP="005C3E3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839" w:type="pct"/>
          </w:tcPr>
          <w:p w14:paraId="47F41B4B" w14:textId="77777777" w:rsidR="000A7D4D" w:rsidRPr="00560975" w:rsidRDefault="000A7D4D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769" w:type="pct"/>
          </w:tcPr>
          <w:p w14:paraId="7AC7F811" w14:textId="77777777" w:rsidR="000A7D4D" w:rsidRDefault="000A7D4D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2 429 515,4</w:t>
            </w:r>
          </w:p>
        </w:tc>
        <w:tc>
          <w:tcPr>
            <w:tcW w:w="1171" w:type="pct"/>
          </w:tcPr>
          <w:p w14:paraId="64848CA0" w14:textId="77777777" w:rsidR="000A7D4D" w:rsidRPr="00560975" w:rsidRDefault="000A7D4D" w:rsidP="005609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14:paraId="2B88DA70" w14:textId="77777777" w:rsidR="001E124D" w:rsidRPr="00A62380" w:rsidRDefault="001E124D" w:rsidP="001E124D">
      <w:pPr>
        <w:pStyle w:val="1"/>
        <w:pageBreakBefore/>
        <w:tabs>
          <w:tab w:val="left" w:pos="567"/>
        </w:tabs>
        <w:ind w:right="565"/>
        <w:rPr>
          <w:rFonts w:ascii="Times New Roman" w:hAnsi="Times New Roman"/>
          <w:sz w:val="24"/>
          <w:szCs w:val="24"/>
        </w:rPr>
      </w:pPr>
    </w:p>
    <w:p w14:paraId="3C30BD00" w14:textId="77777777" w:rsidR="001E124D" w:rsidRDefault="001E124D" w:rsidP="001E124D"/>
    <w:p w14:paraId="34CF7953" w14:textId="77777777" w:rsidR="001E124D" w:rsidRDefault="001E124D"/>
    <w:sectPr w:rsidR="001E124D" w:rsidSect="00560975">
      <w:headerReference w:type="default" r:id="rId9"/>
      <w:headerReference w:type="first" r:id="rId10"/>
      <w:footerReference w:type="first" r:id="rId11"/>
      <w:pgSz w:w="11906" w:h="16838"/>
      <w:pgMar w:top="284" w:right="851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2EA59E" w14:textId="77777777" w:rsidR="00B03651" w:rsidRDefault="00B03651" w:rsidP="006F50D9">
      <w:pPr>
        <w:spacing w:after="0" w:line="240" w:lineRule="auto"/>
      </w:pPr>
      <w:r>
        <w:separator/>
      </w:r>
    </w:p>
  </w:endnote>
  <w:endnote w:type="continuationSeparator" w:id="0">
    <w:p w14:paraId="653005E7" w14:textId="77777777" w:rsidR="00B03651" w:rsidRDefault="00B03651" w:rsidP="006F5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FE629" w14:textId="77777777" w:rsidR="00C2663B" w:rsidRPr="00024C7E" w:rsidRDefault="00B03651" w:rsidP="00565D63">
    <w:pPr>
      <w:pStyle w:val="a5"/>
      <w:pBdr>
        <w:top w:val="single" w:sz="4" w:space="31" w:color="auto"/>
      </w:pBdr>
      <w:rPr>
        <w:b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10C754" w14:textId="77777777" w:rsidR="00B03651" w:rsidRDefault="00B03651" w:rsidP="006F50D9">
      <w:pPr>
        <w:spacing w:after="0" w:line="240" w:lineRule="auto"/>
      </w:pPr>
      <w:r>
        <w:separator/>
      </w:r>
    </w:p>
  </w:footnote>
  <w:footnote w:type="continuationSeparator" w:id="0">
    <w:p w14:paraId="662430DD" w14:textId="77777777" w:rsidR="00B03651" w:rsidRDefault="00B03651" w:rsidP="006F50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73AC3E" w14:textId="77777777" w:rsidR="00565D63" w:rsidRDefault="00B03651">
    <w:pPr>
      <w:pStyle w:val="a7"/>
      <w:jc w:val="center"/>
    </w:pPr>
  </w:p>
  <w:p w14:paraId="68A3B2A5" w14:textId="77777777" w:rsidR="00565D63" w:rsidRDefault="00B0365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320C37" w14:textId="77777777" w:rsidR="00565D63" w:rsidRDefault="00B03651">
    <w:pPr>
      <w:pStyle w:val="a7"/>
      <w:jc w:val="center"/>
    </w:pPr>
  </w:p>
  <w:p w14:paraId="640B76F7" w14:textId="77777777" w:rsidR="00565D63" w:rsidRDefault="00B0365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862"/>
        </w:tabs>
        <w:ind w:left="862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222"/>
        </w:tabs>
        <w:ind w:left="1222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582"/>
        </w:tabs>
        <w:ind w:left="1582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942"/>
        </w:tabs>
        <w:ind w:left="1942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302"/>
        </w:tabs>
        <w:ind w:left="2302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662"/>
        </w:tabs>
        <w:ind w:left="2662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022"/>
        </w:tabs>
        <w:ind w:left="3022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382"/>
        </w:tabs>
        <w:ind w:left="3382" w:hanging="360"/>
      </w:pPr>
      <w:rPr>
        <w:rFonts w:ascii="Symbol" w:hAnsi="Symbol" w:cs="OpenSymbol"/>
      </w:rPr>
    </w:lvl>
  </w:abstractNum>
  <w:abstractNum w:abstractNumId="1" w15:restartNumberingAfterBreak="0">
    <w:nsid w:val="0CC87A2D"/>
    <w:multiLevelType w:val="hybridMultilevel"/>
    <w:tmpl w:val="BE7C4C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ACD6B27"/>
    <w:multiLevelType w:val="hybridMultilevel"/>
    <w:tmpl w:val="08C27142"/>
    <w:lvl w:ilvl="0" w:tplc="28C2279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881157A"/>
    <w:multiLevelType w:val="multilevel"/>
    <w:tmpl w:val="5CE4263E"/>
    <w:lvl w:ilvl="0">
      <w:start w:val="2"/>
      <w:numFmt w:val="decimal"/>
      <w:lvlText w:val="(%1......갬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(%1.%4.%5.%6.%7.%8.%9"/>
      <w:lvlJc w:val="left"/>
      <w:pPr>
        <w:tabs>
          <w:tab w:val="num" w:pos="4320"/>
        </w:tabs>
        <w:ind w:left="4320" w:hanging="1440"/>
      </w:pPr>
      <w:rPr>
        <w:rFonts w:hint="default"/>
        <w:b w:val="0"/>
        <w:color w:val="000000"/>
        <w:sz w:val="22"/>
      </w:rPr>
    </w:lvl>
  </w:abstractNum>
  <w:abstractNum w:abstractNumId="4" w15:restartNumberingAfterBreak="0">
    <w:nsid w:val="3A516638"/>
    <w:multiLevelType w:val="hybridMultilevel"/>
    <w:tmpl w:val="4176B724"/>
    <w:lvl w:ilvl="0" w:tplc="DC6E00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2422CD9"/>
    <w:multiLevelType w:val="hybridMultilevel"/>
    <w:tmpl w:val="676C1C0C"/>
    <w:lvl w:ilvl="0" w:tplc="2F924B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D06476E"/>
    <w:multiLevelType w:val="hybridMultilevel"/>
    <w:tmpl w:val="FFE22C2C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7" w15:restartNumberingAfterBreak="0">
    <w:nsid w:val="73140807"/>
    <w:multiLevelType w:val="multilevel"/>
    <w:tmpl w:val="4712EB6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000" w:hanging="2160"/>
      </w:pPr>
      <w:rPr>
        <w:rFonts w:hint="default"/>
      </w:rPr>
    </w:lvl>
  </w:abstractNum>
  <w:abstractNum w:abstractNumId="8" w15:restartNumberingAfterBreak="0">
    <w:nsid w:val="7B6E715B"/>
    <w:multiLevelType w:val="hybridMultilevel"/>
    <w:tmpl w:val="1DFE0B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1E9D"/>
    <w:rsid w:val="000A7D4D"/>
    <w:rsid w:val="000B568C"/>
    <w:rsid w:val="000C2375"/>
    <w:rsid w:val="001944D1"/>
    <w:rsid w:val="001A76D3"/>
    <w:rsid w:val="001E124D"/>
    <w:rsid w:val="001F5405"/>
    <w:rsid w:val="001F6B1F"/>
    <w:rsid w:val="00272159"/>
    <w:rsid w:val="002A14A2"/>
    <w:rsid w:val="002C7FBF"/>
    <w:rsid w:val="00436B4B"/>
    <w:rsid w:val="00461FE1"/>
    <w:rsid w:val="004E5C2C"/>
    <w:rsid w:val="00510500"/>
    <w:rsid w:val="0053553F"/>
    <w:rsid w:val="00560975"/>
    <w:rsid w:val="00582C97"/>
    <w:rsid w:val="006F50D9"/>
    <w:rsid w:val="00821DA6"/>
    <w:rsid w:val="009003F8"/>
    <w:rsid w:val="00A71CDF"/>
    <w:rsid w:val="00AC291D"/>
    <w:rsid w:val="00B03651"/>
    <w:rsid w:val="00BA3681"/>
    <w:rsid w:val="00BC521D"/>
    <w:rsid w:val="00BE1E9D"/>
    <w:rsid w:val="00BF37F7"/>
    <w:rsid w:val="00C03E53"/>
    <w:rsid w:val="00CF1247"/>
    <w:rsid w:val="00D77614"/>
    <w:rsid w:val="00DE6256"/>
    <w:rsid w:val="00E11F08"/>
    <w:rsid w:val="00E76F2A"/>
    <w:rsid w:val="00F926B4"/>
    <w:rsid w:val="00FA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A5205"/>
  <w15:docId w15:val="{E8FD4D4C-C961-496B-A335-350D64312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1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E12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E124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124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1E124D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uiPriority w:val="99"/>
    <w:rsid w:val="001E124D"/>
    <w:rPr>
      <w:rFonts w:ascii="Calibri" w:eastAsia="Calibri" w:hAnsi="Calibri" w:cs="Times New Roman"/>
      <w:lang w:val="x-none"/>
    </w:rPr>
  </w:style>
  <w:style w:type="character" w:customStyle="1" w:styleId="apple-style-span">
    <w:name w:val="apple-style-span"/>
    <w:basedOn w:val="a0"/>
    <w:rsid w:val="001E124D"/>
  </w:style>
  <w:style w:type="paragraph" w:customStyle="1" w:styleId="ConsPlusNormal">
    <w:name w:val="ConsPlusNormal"/>
    <w:rsid w:val="001E124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21">
    <w:name w:val="Body Text Indent 2"/>
    <w:aliases w:val="Основной текст с отступом 2 Знак1,Знак1 Знак1,Основной текст с отступом 2 Знак Знак,Знак1 Знак Знак,Знак1 Знак,Знак1,Знак1 Знак Знак1"/>
    <w:basedOn w:val="a"/>
    <w:link w:val="22"/>
    <w:rsid w:val="001E124D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aliases w:val="Основной текст с отступом 2 Знак1 Знак,Знак1 Знак1 Знак,Основной текст с отступом 2 Знак Знак Знак,Знак1 Знак Знак Знак,Знак1 Знак Знак2,Знак1 Знак2,Знак1 Знак Знак1 Знак"/>
    <w:basedOn w:val="a0"/>
    <w:link w:val="21"/>
    <w:rsid w:val="001E124D"/>
    <w:rPr>
      <w:rFonts w:ascii="Calibri" w:eastAsia="Calibri" w:hAnsi="Calibri" w:cs="Times New Roman"/>
      <w:sz w:val="24"/>
      <w:szCs w:val="24"/>
      <w:lang w:eastAsia="ru-RU"/>
    </w:rPr>
  </w:style>
  <w:style w:type="paragraph" w:styleId="a5">
    <w:name w:val="footer"/>
    <w:aliases w:val="Знак2"/>
    <w:basedOn w:val="a"/>
    <w:link w:val="a6"/>
    <w:rsid w:val="001E124D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a6">
    <w:name w:val="Нижний колонтитул Знак"/>
    <w:aliases w:val="Знак2 Знак"/>
    <w:basedOn w:val="a0"/>
    <w:link w:val="a5"/>
    <w:rsid w:val="001E124D"/>
    <w:rPr>
      <w:rFonts w:ascii="Calibri" w:eastAsia="Calibri" w:hAnsi="Calibri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1E124D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1E124D"/>
    <w:rPr>
      <w:rFonts w:ascii="Calibri" w:eastAsia="Calibri" w:hAnsi="Calibri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1E124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1E124D"/>
    <w:rPr>
      <w:rFonts w:ascii="Calibri" w:eastAsia="Calibri" w:hAnsi="Calibri" w:cs="Times New Roman"/>
    </w:rPr>
  </w:style>
  <w:style w:type="paragraph" w:customStyle="1" w:styleId="western">
    <w:name w:val="western"/>
    <w:basedOn w:val="a"/>
    <w:rsid w:val="001E124D"/>
    <w:pPr>
      <w:spacing w:before="100" w:beforeAutospacing="1" w:after="119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E12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List Paragraph"/>
    <w:basedOn w:val="a"/>
    <w:qFormat/>
    <w:rsid w:val="001E124D"/>
    <w:pPr>
      <w:ind w:left="720"/>
    </w:pPr>
    <w:rPr>
      <w:lang w:eastAsia="ar-SA"/>
    </w:rPr>
  </w:style>
  <w:style w:type="paragraph" w:styleId="ac">
    <w:name w:val="No Spacing"/>
    <w:qFormat/>
    <w:rsid w:val="001E12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6F50D9"/>
    <w:pPr>
      <w:tabs>
        <w:tab w:val="left" w:pos="0"/>
      </w:tabs>
      <w:spacing w:after="0" w:line="240" w:lineRule="auto"/>
      <w:jc w:val="center"/>
    </w:pPr>
    <w:rPr>
      <w:rFonts w:ascii="Times New Roman" w:eastAsia="Times New Roman" w:hAnsi="Times New Roman"/>
      <w:b/>
      <w:bCs/>
      <w:sz w:val="34"/>
      <w:szCs w:val="24"/>
      <w:lang w:eastAsia="ru-RU"/>
    </w:rPr>
  </w:style>
  <w:style w:type="character" w:customStyle="1" w:styleId="ae">
    <w:name w:val="Заголовок Знак"/>
    <w:basedOn w:val="a0"/>
    <w:link w:val="ad"/>
    <w:rsid w:val="006F50D9"/>
    <w:rPr>
      <w:rFonts w:ascii="Times New Roman" w:eastAsia="Times New Roman" w:hAnsi="Times New Roman" w:cs="Times New Roman"/>
      <w:b/>
      <w:bCs/>
      <w:sz w:val="3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5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F50D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zakon.scli.ru/ru/legal_texts/act_municipal_education/index.php?do4=document&amp;id4=96e20c02-1b12-465a-b64c-24aa9227000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1742</Words>
  <Characters>9933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Колобова</dc:creator>
  <cp:keywords/>
  <dc:description/>
  <cp:lastModifiedBy>Admin</cp:lastModifiedBy>
  <cp:revision>13</cp:revision>
  <dcterms:created xsi:type="dcterms:W3CDTF">2017-12-10T07:18:00Z</dcterms:created>
  <dcterms:modified xsi:type="dcterms:W3CDTF">2025-02-06T08:34:00Z</dcterms:modified>
</cp:coreProperties>
</file>